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Ottimizzazione intelligente degli schemi di taglio</w:t>
      </w:r>
    </w:p>
    <w:p w14:paraId="0F51901D" w14:textId="02947F24" w:rsidR="0066716B" w:rsidRPr="005E1DD1" w:rsidRDefault="001F583D" w:rsidP="00C45AD8">
      <w:pPr>
        <w:pStyle w:val="berschrift1"/>
      </w:pPr>
      <w:r>
        <w:t>intelliDivide: un software di ottimizzazione che convince!</w:t>
      </w:r>
    </w:p>
    <w:p w14:paraId="2A440D9E" w14:textId="4CC698C3" w:rsidR="00943181" w:rsidRPr="005E1DD1" w:rsidRDefault="00236C83" w:rsidP="00C16716">
      <w:pPr>
        <w:rPr>
          <w:b/>
        </w:rPr>
      </w:pPr>
      <w:r>
        <w:rPr>
          <w:b/>
        </w:rPr>
        <w:t>Il tema è ben noto nel mondo della falegnameria. La creazione manuale di schemi di taglio nella fase preparatoria richiede ore di lavoro supplementari che potrebbero essere destinate ad altre attività. Come ridurre al minimo il dispendio di tempo e ottenere risultati efficienti nell'ottimizzazione? Tutto questo è possibile con intelliDivide, il software di ottimizzazione di HOMAG basato sul web per il taglio di pannelli e per il nesting.</w:t>
      </w:r>
    </w:p>
    <w:p w14:paraId="0F519021" w14:textId="3EB199E2" w:rsidR="0066716B" w:rsidRDefault="00564ECC" w:rsidP="00F2656D">
      <w:pPr>
        <w:pStyle w:val="berschrift2"/>
      </w:pPr>
      <w:r>
        <w:t>Caricare la distinta base. Fare clic. Selezionare lo schema di taglio.</w:t>
      </w:r>
    </w:p>
    <w:p w14:paraId="6AC1D3D0" w14:textId="37D061B3" w:rsidR="004D7A5F" w:rsidRDefault="00B83857" w:rsidP="004D7A5F">
      <w:r>
        <w:t>Il funzionamento di intelliDivide è molto semplice: è sufficiente caricare semplicemente la distinta base in intelliDivide e avviare l'ottimizzazione con un solo clic. Gli schemi di taglio vengono calcolati automaticamente, senza fasi intermedie manuali, permettendo all'operatore di risparmiare tempo, da destinare ad altre attività fondamentali. In particolare, intelliDivide calcola contemporaneamente diverse soluzioni e presenta in modo chiaro le alternative. A seconda dell'assortimento dei componenti, del mix di materiali e delle dimensioni dell'ordine sono possibili fino a nove risultati diversi, con residui e movimentazione ridotti, costi minimi dei materiali e tempi di lavorazione estremamente brevi. Qual è lo schema di taglio più adatto? È l'utente a deciderlo in autonomia, a seconda delle esigenze e dei requisiti attuali. Come primo risultato, all'utente viene sempre proposta una soluzione equilibrata. Alla luce delle numerose alternative negli schemi di taglio, l'utente seleziona in modo intuitivo, a seconda dell'obiettivo giornaliero, lo schema di taglio più adatto. La visualizzazione intuitiva dei risultati consente di individuare immediatamente i valori caratteristici più importanti. Costi dei materiali, tempi di produzione e consumo di materiali: tutto sotto controllo.</w:t>
      </w:r>
    </w:p>
    <w:p w14:paraId="66E280AD" w14:textId="77777777" w:rsidR="00BB3154" w:rsidRDefault="00BB3154" w:rsidP="004D7A5F"/>
    <w:p w14:paraId="1070F401" w14:textId="60AE3C06" w:rsidR="00A95167" w:rsidRDefault="00A95167" w:rsidP="00A95167">
      <w:pPr>
        <w:pStyle w:val="berschrift2"/>
      </w:pPr>
      <w:r>
        <w:lastRenderedPageBreak/>
        <w:t>Utilizzo semplice, intuitivo e trasparente</w:t>
      </w:r>
    </w:p>
    <w:p w14:paraId="4C0F462C" w14:textId="5A3D4E3E" w:rsidR="002D29E6" w:rsidRDefault="00623E44" w:rsidP="002D29E6">
      <w:r>
        <w:t xml:space="preserve">Grazie alla superficie operativa di facile utilizzo, chiunque può approcciarsi immediatamente a intelliDivide. Gli ordini di ottimizzazione, comprese tutte le caratteristiche, vengono visualizzati in modo chiaro. Nella panoramica vengono evidenziati chiaramente tutti gli schemi di taglio e i relativi dettagli di ottimizzazione. Le singole sezioni, come ad esempio la visualizzazione di componenti materiali o codici identificativi, risultano immediatamente visibili grazie all'organizzazione strutturata. I pulsanti sono contrassegnati da colori molto visibili, in modo che l'utente possa passare in modo sicuro e rapido alla fase operativa successiva. </w:t>
      </w:r>
    </w:p>
    <w:p w14:paraId="6DB012B0" w14:textId="3F6ECFBB" w:rsidR="00B46010" w:rsidRDefault="00285520" w:rsidP="00285520">
      <w:pPr>
        <w:pStyle w:val="berschrift2"/>
      </w:pPr>
      <w:r>
        <w:t>Tutte le alternative sotto controllo</w:t>
      </w:r>
    </w:p>
    <w:p w14:paraId="4141C283" w14:textId="44AC6534" w:rsidR="00355801" w:rsidRPr="00355801" w:rsidRDefault="00123F4E" w:rsidP="00355801">
      <w:r>
        <w:t>intelliDivide offre, inoltre, la possibilità di mettere comodamente a confronto le alternative calcolate con un solo clic. La visualizzazione tabellare garantisce un confronto diretto degli indicatori più importanti, permettendo di scegliere la soluzione adatta in modo ancora più rapido e semplice. E non finisce qui: la distinzione cromatica tra valori ottimali e meno ottimali (in verde e in rosso) migliora la trasparenza e supporta la grafica tabellare.</w:t>
      </w:r>
    </w:p>
    <w:p w14:paraId="4017F599" w14:textId="686CAF69" w:rsidR="005E61DC" w:rsidRDefault="00AC04CA" w:rsidP="00AC04CA">
      <w:pPr>
        <w:pStyle w:val="berschrift2"/>
      </w:pPr>
      <w:r>
        <w:t>Flessibilità e potenza: nessun costo di investimento o di hardware</w:t>
      </w:r>
    </w:p>
    <w:p w14:paraId="178CE2B6" w14:textId="59AFC127" w:rsidR="00AC04CA" w:rsidRDefault="003E60F2" w:rsidP="00AC04CA">
      <w:r>
        <w:t xml:space="preserve">Trattandosi di un software di ottimizzazione basato sul web, intelliDivide non prevede costi di manutenzione o aggiornamento. Il software è sempre aggiornato. È sufficiente una connessione internet per avviare direttamente l'ottimizzazione, indipendentemente dal sistema operativo. In questo modo tutti i dipendenti lavorano su una licenza aziendale comune. Il sistema permette di eliminare i costi di licenza associati a ogni dipendente, semplificando la routine lavorativa. </w:t>
      </w:r>
      <w:proofErr w:type="gramStart"/>
      <w:r>
        <w:t>Infatti</w:t>
      </w:r>
      <w:proofErr w:type="gramEnd"/>
      <w:r>
        <w:t xml:space="preserve"> diversi dipendenti di un'azienda possono utilizzare contemporaneamente intelliDivide. intelliDivide è ordinabile con abbonamento mensile o annuale. I costi di investimento sono contenuti e il cliente può decidere autonomamente quando e per quanto tempo utilizzare il software.</w:t>
      </w:r>
    </w:p>
    <w:p w14:paraId="5A57890E" w14:textId="6A8E413B" w:rsidR="00285520" w:rsidRPr="00AC04CA" w:rsidRDefault="005C490E" w:rsidP="00285520">
      <w:pPr>
        <w:pStyle w:val="berschrift2"/>
      </w:pPr>
      <w:r>
        <w:t>Compatibile. Più compatibile. intelliDivide</w:t>
      </w:r>
    </w:p>
    <w:p w14:paraId="32F8F5B1" w14:textId="2F888FDE" w:rsidR="00943181" w:rsidRDefault="00392FC5" w:rsidP="00943181">
      <w:r>
        <w:lastRenderedPageBreak/>
        <w:t>L'utilizzo di intelliDivide nella propria azienda permette di risparmiare non solo tempo, ma anche materiale. Grazie al calcolo esatto dello schema di taglio, viene visualizzato contemporaneamente anche il resto del pannello, in modo da poter vedere in qualsiasi momento la quantità di materiale del pannello ancora disponibile dopo il taglio. Tutte le caratteristiche del materiale dei pannelli vengono inserite direttamente su intelliDivide, senza dover aprire un'altra applicazione HOMAG. Il software di ottimizzazione può accedere ai dati dei pannelli direttamente tramite materialManager, il programma di gestione centralizzato dei materiali di HOMAG.</w:t>
      </w:r>
    </w:p>
    <w:p w14:paraId="4EF14A31" w14:textId="30461A25" w:rsidR="005C490E" w:rsidRDefault="005C490E" w:rsidP="00943181">
      <w:r>
        <w:t>La gestione centralizzata dei materiali non è l'unica app in grado di alimentare intelliDivide con i dati. Con la cartella ordini digitale productionManager è possibile inviare ordini al software di ottimizzazione in pochi clic.</w:t>
      </w:r>
    </w:p>
    <w:p w14:paraId="1C3BAB76" w14:textId="28A53DF7" w:rsidR="006F1164" w:rsidRDefault="00D17529" w:rsidP="00943181">
      <w:r>
        <w:t>La comunicazione continua con altre app e assistenti digitali garantisce flussi di lavoro costanti, dati uniformi e una panoramica permanente.</w:t>
      </w:r>
    </w:p>
    <w:p w14:paraId="3174E3BC" w14:textId="57B5A2C8" w:rsidR="00FC14FA" w:rsidRDefault="00E25B09" w:rsidP="00FC14FA">
      <w:pPr>
        <w:pStyle w:val="berschrift2"/>
      </w:pPr>
      <w:r>
        <w:t>La combinazione che fa la differenza</w:t>
      </w:r>
    </w:p>
    <w:p w14:paraId="5E478489" w14:textId="30B9879A" w:rsidR="00323007" w:rsidRDefault="006F1164" w:rsidP="00943181">
      <w:r>
        <w:t xml:space="preserve">Calcolo automatico degli schemi di taglio con intelliDivide, non solo per il taglio dei pannelli, ma anche per il nesting. </w:t>
      </w:r>
      <w:proofErr w:type="gramStart"/>
      <w:r>
        <w:t>Inoltre</w:t>
      </w:r>
      <w:proofErr w:type="gramEnd"/>
      <w:r>
        <w:t xml:space="preserve"> durante il nesting, in combinazione con </w:t>
      </w:r>
      <w:proofErr w:type="spellStart"/>
      <w:r>
        <w:t>woodWOP</w:t>
      </w:r>
      <w:proofErr w:type="spellEnd"/>
      <w:r>
        <w:t xml:space="preserve"> 8, è possibile attivare nuove strategie di fresatura, come "Stay-Down" e "Common-Line".</w:t>
      </w:r>
    </w:p>
    <w:p w14:paraId="29D98CC2" w14:textId="3F73F33F" w:rsidR="00E25B09" w:rsidRDefault="00E25B09" w:rsidP="00943181">
      <w:r>
        <w:t>intelliDivide è un software di ottimizzazione per la preparazione del lavoro. Tuttavia, gli schemi di taglio devono entrare anche in produzione, preferibilmente senza fasi manuali intermedie. Nessun problema: il nostro software di ottimizzazione è parte integrante dell'assistente di taglio (Cutting Production Set) e dell'assistente di nesting (Nesting Production Set) di HOMAG.</w:t>
      </w:r>
    </w:p>
    <w:p w14:paraId="083A4DBC" w14:textId="1C759C5B" w:rsidR="007500E6" w:rsidRDefault="008E2A52" w:rsidP="0074795D">
      <w:r>
        <w:t xml:space="preserve">Cosa significa nello specifico? Premendo un pulsante, gli schemi di taglio vengono trasferiti direttamente da intelliDivide nella produzione. Grazie all'assistente digitale productionAssist Cutting, anch'esso parte integrante dell'assistente di taglio, l'addetto alla produzione può richiamare in modo semplice lo schema di taglio trasferito, ad es. tramite tablet e, successivamente, elaborare lo schema di taglio in modo semplice e rapido. Inoltre, l'operatore può stampare un'etichetta per ogni pezzo sezionato e ogni </w:t>
      </w:r>
      <w:r>
        <w:lastRenderedPageBreak/>
        <w:t>pezzo presenta tutte le informazioni rilevanti. Questa procedura è disponibile anche per la procedura di nesting.</w:t>
      </w:r>
    </w:p>
    <w:p w14:paraId="10A963F0" w14:textId="2618A6F9" w:rsidR="0074795D" w:rsidRDefault="00B45F29" w:rsidP="0074795D">
      <w:hyperlink r:id="rId11" w:history="1">
        <w:r>
          <w:rPr>
            <w:rStyle w:val="Hyperlink"/>
          </w:rPr>
          <w:t>Per maggiori informazioni sul software di ottimizz</w:t>
        </w:r>
        <w:r>
          <w:rPr>
            <w:rStyle w:val="Hyperlink"/>
          </w:rPr>
          <w:t>azione intelliDivide, consultare la nostra documentazione online!</w:t>
        </w:r>
      </w:hyperlink>
    </w:p>
    <w:p w14:paraId="0F519028" w14:textId="282AACF7" w:rsidR="00F2656D" w:rsidRDefault="00D65A21" w:rsidP="00F2656D">
      <w:pPr>
        <w:pStyle w:val="KeinLeerraum"/>
      </w:pPr>
      <w:r>
        <w:br w:type="page"/>
      </w:r>
      <w:r>
        <w:lastRenderedPageBreak/>
        <w:t>Immagini</w:t>
      </w:r>
    </w:p>
    <w:p w14:paraId="0F519029" w14:textId="77777777" w:rsidR="00F2656D" w:rsidRDefault="00F2656D" w:rsidP="00F2656D">
      <w:pPr>
        <w:pStyle w:val="KeinLeerraum"/>
        <w:rPr>
          <w:b w:val="0"/>
        </w:rPr>
      </w:pPr>
      <w:r>
        <w:rPr>
          <w:b w:val="0"/>
        </w:rPr>
        <w:t>Fonte delle illustrazioni: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Immagine 1:</w:t>
      </w:r>
    </w:p>
    <w:p w14:paraId="0F519031" w14:textId="03AA0686" w:rsidR="00B57FAC" w:rsidRDefault="004346E0" w:rsidP="00F2656D">
      <w:pPr>
        <w:pStyle w:val="Titel"/>
        <w:rPr>
          <w:b w:val="0"/>
          <w:szCs w:val="22"/>
        </w:rPr>
      </w:pPr>
      <w:r>
        <w:rPr>
          <w:b w:val="0"/>
        </w:rPr>
        <w:t>Visualizzazione chiara degli schemi di taglio calcolati automaticamente e dei principali indicatori. intelliDivide offre diverse alternative di selezione. Perché è l'utente a scegliere.</w:t>
      </w:r>
    </w:p>
    <w:p w14:paraId="19DC8CB0" w14:textId="77777777" w:rsidR="00EF602D" w:rsidRDefault="00EF602D" w:rsidP="00EF602D"/>
    <w:p w14:paraId="59FA0EF0" w14:textId="47F8F9EC" w:rsidR="00EF602D" w:rsidRPr="00EF602D" w:rsidRDefault="00B45F29" w:rsidP="00EF602D">
      <w:r>
        <w:rPr>
          <w:noProof/>
        </w:rPr>
        <w:lastRenderedPageBreak/>
        <w:drawing>
          <wp:inline distT="0" distB="0" distL="0" distR="0" wp14:anchorId="3598BD22" wp14:editId="27BCAB1D">
            <wp:extent cx="6124576" cy="3218912"/>
            <wp:effectExtent l="0" t="0" r="0" b="635"/>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32282" cy="3222962"/>
                    </a:xfrm>
                    <a:prstGeom prst="rect">
                      <a:avLst/>
                    </a:prstGeom>
                  </pic:spPr>
                </pic:pic>
              </a:graphicData>
            </a:graphic>
          </wp:inline>
        </w:drawing>
      </w:r>
    </w:p>
    <w:p w14:paraId="34EE61A3" w14:textId="34A36FE8" w:rsidR="00EF602D" w:rsidRPr="001234BA" w:rsidRDefault="00EF602D" w:rsidP="00EF602D">
      <w:pPr>
        <w:pStyle w:val="Titel"/>
      </w:pPr>
      <w:r>
        <w:t>Immagine 2:</w:t>
      </w:r>
    </w:p>
    <w:p w14:paraId="382471D9" w14:textId="32F254EC" w:rsidR="00EF602D" w:rsidRDefault="00CA23E7" w:rsidP="00EF602D">
      <w:pPr>
        <w:pStyle w:val="Titel"/>
        <w:rPr>
          <w:b w:val="0"/>
          <w:szCs w:val="22"/>
        </w:rPr>
      </w:pPr>
      <w:r>
        <w:rPr>
          <w:b w:val="0"/>
        </w:rPr>
        <w:t xml:space="preserve">Confronto semplice: ancora più trasparente grazie alla disposizione tabellare!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Immagine 3:</w:t>
      </w:r>
    </w:p>
    <w:p w14:paraId="3ED159F1" w14:textId="4DA571BB" w:rsidR="002B7B13" w:rsidRDefault="002B7B13" w:rsidP="002B7B13">
      <w:pPr>
        <w:pStyle w:val="Titel"/>
        <w:rPr>
          <w:b w:val="0"/>
          <w:szCs w:val="22"/>
        </w:rPr>
      </w:pPr>
      <w:r>
        <w:rPr>
          <w:b w:val="0"/>
        </w:rPr>
        <w:t>Il software di ottimizzazione intelliDivide è un punto di riferimento anche per il nesting.</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In caso di domande, contattare: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Germania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Signora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DCB9" w14:textId="77777777" w:rsidR="00E03C26" w:rsidRDefault="00E03C26">
      <w:r>
        <w:separator/>
      </w:r>
    </w:p>
  </w:endnote>
  <w:endnote w:type="continuationSeparator" w:id="0">
    <w:p w14:paraId="3EF65120" w14:textId="77777777" w:rsidR="00E03C26" w:rsidRDefault="00E0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6D239" w14:textId="77777777" w:rsidR="00E03C26" w:rsidRDefault="00E03C26">
      <w:r>
        <w:separator/>
      </w:r>
    </w:p>
  </w:footnote>
  <w:footnote w:type="continuationSeparator" w:id="0">
    <w:p w14:paraId="78DD8618" w14:textId="77777777" w:rsidR="00E03C26" w:rsidRDefault="00E03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Comunicato stampa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Digitalizzazione</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09EE"/>
    <w:rsid w:val="005F3F60"/>
    <w:rsid w:val="005F7466"/>
    <w:rsid w:val="00607404"/>
    <w:rsid w:val="006143F9"/>
    <w:rsid w:val="00623204"/>
    <w:rsid w:val="00623E44"/>
    <w:rsid w:val="00624110"/>
    <w:rsid w:val="00640964"/>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5F29"/>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03C26"/>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971</Words>
  <Characters>6236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278</cp:revision>
  <cp:lastPrinted>2023-03-20T10:10:00Z</cp:lastPrinted>
  <dcterms:created xsi:type="dcterms:W3CDTF">2023-03-09T08:28:00Z</dcterms:created>
  <dcterms:modified xsi:type="dcterms:W3CDTF">2023-04-12T07:29:00Z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