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727102F5" w:rsidR="00181328" w:rsidRPr="005E1DD1" w:rsidRDefault="00A1189C" w:rsidP="00F2656D">
      <w:pPr>
        <w:pStyle w:val="berschrift3"/>
      </w:pPr>
      <w:r>
        <w:t>Intelligent optimering af skæreplaner</w:t>
      </w:r>
    </w:p>
    <w:p w14:paraId="0F51901D" w14:textId="02947F24" w:rsidR="0066716B" w:rsidRPr="005E1DD1" w:rsidRDefault="001F583D" w:rsidP="00C45AD8">
      <w:pPr>
        <w:pStyle w:val="berschrift1"/>
      </w:pPr>
      <w:r>
        <w:t>intelliDivide – en optimeringssoftware, der virker overbevisende!</w:t>
      </w:r>
    </w:p>
    <w:p w14:paraId="2A440D9E" w14:textId="4CC698C3" w:rsidR="00943181" w:rsidRPr="005E1DD1" w:rsidRDefault="00236C83" w:rsidP="00C16716">
      <w:pPr>
        <w:rPr>
          <w:b/>
        </w:rPr>
      </w:pPr>
      <w:r>
        <w:rPr>
          <w:b/>
        </w:rPr>
        <w:t>Hvilken tømrer har ikke oplevet det? Manuel oprettelse af skæreplaner i arbejdsforberedelsen giver ekstra arbejdstimer, som kunne være brugt på anden vis. Vil du minimere den tidsmæssige ekstra arbejdsindsats og samtidig opnå effektive resultater i optimeringen? Det tilbyder intelliDivide – den webbaserede optimeringssoftware fra HOMAG til pladetilskæringen og nestingen.</w:t>
      </w:r>
    </w:p>
    <w:p w14:paraId="0F519021" w14:textId="3EB199E2" w:rsidR="0066716B" w:rsidRDefault="00564ECC" w:rsidP="00F2656D">
      <w:pPr>
        <w:pStyle w:val="berschrift2"/>
      </w:pPr>
      <w:r>
        <w:t>Upload stykliste. Klik. Vælg skæreplan.</w:t>
      </w:r>
    </w:p>
    <w:p w14:paraId="6AC1D3D0" w14:textId="37D061B3" w:rsidR="004D7A5F" w:rsidRDefault="00B83857" w:rsidP="004D7A5F">
      <w:r>
        <w:t>intelliDivide fungerer ganske enkelt: Upload styklisten nemt til intelliDivide, og start optimeringen blot med et enkelt klik. Beregningen af tilskæringsplanerne sker automatisk – helt uden manuelle mellemtrin, så medarbejderne kan spare tid og udnytte den på en mere hensigtsmæssig måde. Det særlige: intelliDivide beregner samtidigt forskellige løsninger og viser alternativerne på en overskuelig måde. Alt efter emnespektrum, materialeblanding og ordrestørrelse er der mulighed for op til ni forskellige resultater: Få rester, mindre håndteringsbesvær, minimale materialeomkostninger eller korteste bearbejdningstid. Hvilken skæreplan er den passende? Det afgør brugeren selv, alt efter behov og aktuelle krav. Som det første resultat foreslås brugeren altid den afbalancerede løsning. Da der er flere alternativer for skæreplanerne, bestemmer brugeren intuitivt og alt efter dagligt mål, hvilken skæreplan der i sidste ende vælges. Den overskuelige visning af resultaterne gør det muligt straks at frembringe de vigtigste nøgletal. Aktuelle materialeomkostninger, produktionstider og materialeforbrug – det hele hurtigt i et samlet blik.</w:t>
      </w:r>
    </w:p>
    <w:p w14:paraId="66E280AD" w14:textId="77777777" w:rsidR="00BB3154" w:rsidRDefault="00BB3154" w:rsidP="004D7A5F"/>
    <w:p w14:paraId="1070F401" w14:textId="60AE3C06" w:rsidR="00A95167" w:rsidRDefault="00A95167" w:rsidP="00A95167">
      <w:pPr>
        <w:pStyle w:val="berschrift2"/>
      </w:pPr>
      <w:r>
        <w:t>Enkel betjening, intuitiv og overskuelig</w:t>
      </w:r>
    </w:p>
    <w:p w14:paraId="4C0F462C" w14:textId="5A3D4E3E" w:rsidR="002D29E6" w:rsidRDefault="00623E44" w:rsidP="002D29E6">
      <w:r>
        <w:t xml:space="preserve">Med den brugervenlige brugerflade kan alle straks begynde at anvende intelliDivide. </w:t>
      </w:r>
      <w:r>
        <w:lastRenderedPageBreak/>
        <w:t xml:space="preserve">Optimeringsordrerne, herunder alle egenskaber, vises overskueligt. I oversigten fremhæves alle skæreplaner og de tilhørende optimeringsdetaljer tydeligt. De enkelte områder, f.eks. visningen af dele, materiale eller nøgletal, kan med det samme ses i den strukturerede opstilling. Knapperne indeholder signalfarver, så brugeren sikkert og hurtigt føres til næste arbejdstrin. </w:t>
      </w:r>
    </w:p>
    <w:p w14:paraId="6DB012B0" w14:textId="3F6ECFBB" w:rsidR="00B46010" w:rsidRDefault="00285520" w:rsidP="00285520">
      <w:pPr>
        <w:pStyle w:val="berschrift2"/>
      </w:pPr>
      <w:r>
        <w:t>Hurtigt overblik over alle alternativer</w:t>
      </w:r>
    </w:p>
    <w:p w14:paraId="4141C283" w14:textId="44AC6534" w:rsidR="00355801" w:rsidRPr="00355801" w:rsidRDefault="00123F4E" w:rsidP="00355801">
      <w:r>
        <w:t>Derudover giver intelliDivide mulighed for nemt at sammenligne de beregnede alternativer med blot et enkelt klik. Opstillingen i tabelform sørger for en direkte sammenligning af de vigtigste nøgletal, så brugeren endnu hurtigere og lettere kan beslutte sig for en egnet løsning. Og det er ikke alt: En farvet afgrænsning mellem gode og mindre gode nøgletalsværdier i grøn og rød understreger overskueligheden og understøtter visningen i tabelform.</w:t>
      </w:r>
    </w:p>
    <w:p w14:paraId="4017F599" w14:textId="686CAF69" w:rsidR="005E61DC" w:rsidRDefault="00AC04CA" w:rsidP="00AC04CA">
      <w:pPr>
        <w:pStyle w:val="berschrift2"/>
      </w:pPr>
      <w:r>
        <w:t>Fleksibel og effektiv: Ingen investerings- eller hardwareomkostninger</w:t>
      </w:r>
    </w:p>
    <w:p w14:paraId="178CE2B6" w14:textId="59AFC127" w:rsidR="00AC04CA" w:rsidRDefault="003E60F2" w:rsidP="00AC04CA">
      <w:r>
        <w:t>Da intelliDivide er en webbaseret optimeringssoftware, er der ingen vedligeholdelses- eller opdateringsomkostninger. Softwaren er altid fuldt opdateret. Brugeren skal blot bruge internetadgang og kan, uafhængigt af operativsystemet, gå direkte i gang med optimeringen. I den forbindelse benytter alle medarbejdere en fælles virksomhedslicens. Dermed bortfalder licensgebyrerne pr. medarbejder, hvilket gør arbejdet væsentligt nemmere, da flere medarbejdere i en virksomhed kan bruge intelliDivide på samme tid. intelliDivide kan købes som et måneds- eller et årsabonnement. Dermed forbliver investeringsomkostningerne lave, og kunden kan selv beslutte sig for, hvornår og hvor længe vedkommende ønsker at benytte softwaren.</w:t>
      </w:r>
    </w:p>
    <w:p w14:paraId="5A57890E" w14:textId="6A8E413B" w:rsidR="00285520" w:rsidRPr="00AC04CA" w:rsidRDefault="005C490E" w:rsidP="00285520">
      <w:pPr>
        <w:pStyle w:val="berschrift2"/>
      </w:pPr>
      <w:r>
        <w:t>Kompatibel. Mere kompatibel. intelliDivide</w:t>
      </w:r>
    </w:p>
    <w:p w14:paraId="32F8F5B1" w14:textId="2F888FDE" w:rsidR="00943181" w:rsidRDefault="00392FC5" w:rsidP="00943181">
      <w:r>
        <w:t xml:space="preserve">Hvis man bruger intelliDivide i sin virksomhed, sparer man ikke kun tid, men også materialer. Med den præcise beregning af skæreplanen vises samtidig den resterende rest af pladen, så det når som helst kan ses, hvor meget plademateriale der stadig er til </w:t>
      </w:r>
      <w:r>
        <w:lastRenderedPageBreak/>
        <w:t>rådighed efter tilskæringen. Brugeren kan se alle pladernes materialeegenskaber direkte i intelliDivide uden at åbne et andet HOMAG-program til dette formål, eftersom optimeringssoftwaren kan få direkte adgang til pladedata fra materialManager, den centrale materialestyring fra HOMAG.</w:t>
      </w:r>
    </w:p>
    <w:p w14:paraId="4EF14A31" w14:textId="30461A25" w:rsidR="005C490E" w:rsidRDefault="005C490E" w:rsidP="00943181">
      <w:r>
        <w:t>Den centrale materialestyring er imidlertid ikke den eneste app, der forsyner intelliDivide med data. Den digitale ordremappe, productionManager, kan sende ordrer til optimeringssoftwaren med blot nogle få klik.</w:t>
      </w:r>
    </w:p>
    <w:p w14:paraId="1C3BAB76" w14:textId="28A53DF7" w:rsidR="006F1164" w:rsidRDefault="00D17529" w:rsidP="00943181">
      <w:r>
        <w:t>Den gennemgående kommunikation med flere apps og digitale assistenter sørger for sammenhængende arbejdsgange, ensartede data og et permanent overblik.</w:t>
      </w:r>
    </w:p>
    <w:p w14:paraId="3174E3BC" w14:textId="57B5A2C8" w:rsidR="00FC14FA" w:rsidRDefault="00E25B09" w:rsidP="00FC14FA">
      <w:pPr>
        <w:pStyle w:val="berschrift2"/>
      </w:pPr>
      <w:r>
        <w:t>Kombinationen gør forskellen</w:t>
      </w:r>
    </w:p>
    <w:p w14:paraId="5E478489" w14:textId="30B9879A" w:rsidR="00323007" w:rsidRDefault="006F1164" w:rsidP="00943181">
      <w:r>
        <w:t>Ikke kun til pladetilskæringen, men også til nestingen beregnes skæreplaner automatisk med intelliDivide. Desuden kan nye fræsestrategier, som f.eks. "Stay-Down" og "Common-Line", tilgås via woodWOP 8 i forbindelse med nestingen.</w:t>
      </w:r>
    </w:p>
    <w:p w14:paraId="29D98CC2" w14:textId="3F73F33F" w:rsidR="00E25B09" w:rsidRDefault="00E25B09" w:rsidP="00943181">
      <w:r>
        <w:t>intelliDivide er en optimeringssoftware til arbejdsforberedelsen. Alligevel skal skæreplanerne også nå frem til produktionen, og det helst uden manuelle mellemhandlinger. Intet problem, fordi vores optimerings-software er en supplerende del af tilskæringsassistenten (Cutting Production Set) og nestingassistenten (Nesting Production Set) fra HOMAG.</w:t>
      </w:r>
    </w:p>
    <w:p w14:paraId="083A4DBC" w14:textId="1C759C5B" w:rsidR="007500E6" w:rsidRDefault="008E2A52" w:rsidP="0074795D">
      <w:r>
        <w:t>Hvad betyder det specifikt? De beregnede skæreplaner overføres direkte fra intelliDivide til produktionen ved tryk på en knap. Med den digitale assistent productionAssist Cutting, ligeledes en del af tilskæringsassistenten, kan medarbejderen i produktionen let hente den overførte skæreplan, f.eks. via en tablet, og efterfølgende bearbejde skæreplanen hurtigt og nemt. Endvidere kan brugeren udskrive en etiket til hver savet del, og hvert emne har alle relevante informationer. Denne fremgangsmåde er også tilgængelig for nestingprocessen.</w:t>
      </w:r>
    </w:p>
    <w:p w14:paraId="10A963F0" w14:textId="18A83BE3" w:rsidR="0074795D" w:rsidRDefault="00A23F88" w:rsidP="0074795D">
      <w:hyperlink r:id="rId11" w:history="1">
        <w:r>
          <w:rPr>
            <w:rStyle w:val="Hyperlink"/>
          </w:rPr>
          <w:t>Få mere at vide om optimeringssoftwaren intelliDivide i vores onlinedokumentation!</w:t>
        </w:r>
      </w:hyperlink>
    </w:p>
    <w:p w14:paraId="0F519028" w14:textId="282AACF7" w:rsidR="00F2656D" w:rsidRDefault="00D65A21" w:rsidP="00F2656D">
      <w:pPr>
        <w:pStyle w:val="KeinLeerraum"/>
      </w:pPr>
      <w:r>
        <w:br w:type="page"/>
      </w:r>
      <w:r>
        <w:lastRenderedPageBreak/>
        <w:t>Billeder</w:t>
      </w:r>
    </w:p>
    <w:p w14:paraId="0F519029" w14:textId="77777777" w:rsidR="00F2656D" w:rsidRDefault="00F2656D" w:rsidP="00F2656D">
      <w:pPr>
        <w:pStyle w:val="KeinLeerraum"/>
        <w:rPr>
          <w:b w:val="0"/>
        </w:rPr>
      </w:pPr>
      <w:r>
        <w:rPr>
          <w:b w:val="0"/>
        </w:rPr>
        <w:t>Kilde, billedmateriale: HOMAG Group AG</w:t>
      </w:r>
    </w:p>
    <w:p w14:paraId="0F51902A" w14:textId="77777777" w:rsidR="00F2656D" w:rsidRDefault="00F2656D" w:rsidP="00F2656D">
      <w:pPr>
        <w:pStyle w:val="KeinLeerraum"/>
        <w:rPr>
          <w:b w:val="0"/>
        </w:rPr>
      </w:pPr>
    </w:p>
    <w:p w14:paraId="0F51902B" w14:textId="77777777" w:rsidR="008547A0" w:rsidRDefault="008547A0" w:rsidP="00F2656D">
      <w:pPr>
        <w:pStyle w:val="KeinLeerraum"/>
        <w:rPr>
          <w:b w:val="0"/>
        </w:rPr>
      </w:pPr>
    </w:p>
    <w:p w14:paraId="0F51902C" w14:textId="4F3A58F4" w:rsidR="008547A0" w:rsidRDefault="009D76FF" w:rsidP="00F2656D">
      <w:pPr>
        <w:pStyle w:val="KeinLeerraum"/>
        <w:rPr>
          <w:b w:val="0"/>
        </w:rPr>
      </w:pPr>
      <w:r>
        <w:rPr>
          <w:b w:val="0"/>
          <w:noProof/>
        </w:rPr>
        <w:drawing>
          <wp:inline distT="0" distB="0" distL="0" distR="0" wp14:anchorId="0C736E9F" wp14:editId="3D94A156">
            <wp:extent cx="6059806" cy="4039870"/>
            <wp:effectExtent l="0" t="0" r="0" b="0"/>
            <wp:docPr id="1" name="Grafik 1" descr="Ein Bild, das Text, Person, computer,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computer, drinne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59820" cy="4039879"/>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t>Fig. 1:</w:t>
      </w:r>
    </w:p>
    <w:p w14:paraId="0F519031" w14:textId="03AA0686" w:rsidR="00B57FAC" w:rsidRDefault="004346E0" w:rsidP="00F2656D">
      <w:pPr>
        <w:pStyle w:val="Titel"/>
        <w:rPr>
          <w:b w:val="0"/>
          <w:szCs w:val="22"/>
        </w:rPr>
      </w:pPr>
      <w:r>
        <w:rPr>
          <w:b w:val="0"/>
        </w:rPr>
        <w:t>En overskuelig visning af automatisk beregnede skæreplaner og vigtigste nøgletal. intelliDivide giver mulighed for at vælge flere alternativer – brugeren bestemmer.</w:t>
      </w:r>
    </w:p>
    <w:p w14:paraId="19DC8CB0" w14:textId="77777777" w:rsidR="00EF602D" w:rsidRDefault="00EF602D" w:rsidP="00EF602D"/>
    <w:p w14:paraId="59FA0EF0" w14:textId="11B08BA8" w:rsidR="00EF602D" w:rsidRPr="00EF602D" w:rsidRDefault="00A23F88" w:rsidP="00EF602D">
      <w:r>
        <w:rPr>
          <w:noProof/>
        </w:rPr>
        <w:lastRenderedPageBreak/>
        <w:drawing>
          <wp:inline distT="0" distB="0" distL="0" distR="0" wp14:anchorId="3CEA6FC4" wp14:editId="4B7941B0">
            <wp:extent cx="6086476" cy="3198888"/>
            <wp:effectExtent l="0" t="0" r="0" b="1905"/>
            <wp:docPr id="4" name="Grafik 4"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isch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095762" cy="3203769"/>
                    </a:xfrm>
                    <a:prstGeom prst="rect">
                      <a:avLst/>
                    </a:prstGeom>
                  </pic:spPr>
                </pic:pic>
              </a:graphicData>
            </a:graphic>
          </wp:inline>
        </w:drawing>
      </w:r>
    </w:p>
    <w:p w14:paraId="34EE61A3" w14:textId="34A36FE8" w:rsidR="00EF602D" w:rsidRPr="001234BA" w:rsidRDefault="00EF602D" w:rsidP="00EF602D">
      <w:pPr>
        <w:pStyle w:val="Titel"/>
      </w:pPr>
      <w:r>
        <w:t>Fig. 2:</w:t>
      </w:r>
    </w:p>
    <w:p w14:paraId="382471D9" w14:textId="32F254EC" w:rsidR="00EF602D" w:rsidRDefault="00CA23E7" w:rsidP="00EF602D">
      <w:pPr>
        <w:pStyle w:val="Titel"/>
        <w:rPr>
          <w:b w:val="0"/>
          <w:szCs w:val="22"/>
        </w:rPr>
      </w:pPr>
      <w:r>
        <w:rPr>
          <w:b w:val="0"/>
        </w:rPr>
        <w:t xml:space="preserve">Nem sammenligning: Med en opstilling i tabelform er det nu endnu mere overskueligt! </w:t>
      </w:r>
    </w:p>
    <w:p w14:paraId="51E5936A" w14:textId="77777777" w:rsidR="002B7B13" w:rsidRPr="002B7B13" w:rsidRDefault="002B7B13" w:rsidP="002B7B13"/>
    <w:p w14:paraId="0F519032" w14:textId="77777777" w:rsidR="00B57FAC" w:rsidRPr="001234BA" w:rsidRDefault="00B57FAC" w:rsidP="00F2656D">
      <w:pPr>
        <w:pStyle w:val="Titel"/>
      </w:pPr>
    </w:p>
    <w:p w14:paraId="0F519033" w14:textId="5B843F05" w:rsidR="00B57FAC" w:rsidRPr="001234BA" w:rsidRDefault="002B7B13" w:rsidP="00F2656D">
      <w:pPr>
        <w:pStyle w:val="Titel"/>
      </w:pPr>
      <w:r>
        <w:rPr>
          <w:noProof/>
        </w:rPr>
        <w:lastRenderedPageBreak/>
        <w:drawing>
          <wp:inline distT="0" distB="0" distL="0" distR="0" wp14:anchorId="7B72790E" wp14:editId="496B6535">
            <wp:extent cx="6120766" cy="4080510"/>
            <wp:effectExtent l="0" t="0" r="0" b="0"/>
            <wp:docPr id="3" name="Grafik 3" descr="Ein Bild, das Text, Perso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Person, Elektronik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120773" cy="4080515"/>
                    </a:xfrm>
                    <a:prstGeom prst="rect">
                      <a:avLst/>
                    </a:prstGeom>
                  </pic:spPr>
                </pic:pic>
              </a:graphicData>
            </a:graphic>
          </wp:inline>
        </w:drawing>
      </w:r>
    </w:p>
    <w:p w14:paraId="0F519034" w14:textId="77777777" w:rsidR="00B57FAC" w:rsidRPr="001234BA" w:rsidRDefault="00B57FAC" w:rsidP="00F2656D">
      <w:pPr>
        <w:pStyle w:val="Titel"/>
      </w:pPr>
    </w:p>
    <w:p w14:paraId="5E109FDA" w14:textId="0E51F42A" w:rsidR="002B7B13" w:rsidRPr="001234BA" w:rsidRDefault="002B7B13" w:rsidP="002B7B13">
      <w:pPr>
        <w:pStyle w:val="Titel"/>
      </w:pPr>
      <w:r>
        <w:t>Fig. 3:</w:t>
      </w:r>
    </w:p>
    <w:p w14:paraId="3ED159F1" w14:textId="4DA571BB" w:rsidR="002B7B13" w:rsidRDefault="002B7B13" w:rsidP="002B7B13">
      <w:pPr>
        <w:pStyle w:val="Titel"/>
        <w:rPr>
          <w:b w:val="0"/>
          <w:szCs w:val="22"/>
        </w:rPr>
      </w:pPr>
      <w:r>
        <w:rPr>
          <w:b w:val="0"/>
        </w:rPr>
        <w:t>Selv ved nesting er optimeringssoftwaren intelliDivide en fuldtræffer.</w:t>
      </w:r>
    </w:p>
    <w:p w14:paraId="0F519035" w14:textId="77777777" w:rsidR="00B57FAC" w:rsidRPr="001234BA" w:rsidRDefault="00B57FAC" w:rsidP="00F2656D">
      <w:pPr>
        <w:pStyle w:val="Titel"/>
      </w:pP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Hvis du har spørgsmål, er du velkommen til at kontakte:</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r>
        <w:t>Homagstraße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Tyskland</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39DFD1C5" w:rsidR="00F12542" w:rsidRPr="00640964" w:rsidRDefault="00F12542" w:rsidP="008547A0">
      <w:pPr>
        <w:pStyle w:val="Untertitel"/>
        <w:rPr>
          <w:b/>
        </w:rPr>
      </w:pPr>
      <w:r>
        <w:rPr>
          <w:b/>
        </w:rPr>
        <w:t>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Tlf.</w:t>
      </w:r>
      <w:r>
        <w:tab/>
        <w:t>+49 173 492 7083</w:t>
      </w:r>
    </w:p>
    <w:p w14:paraId="0F519049" w14:textId="4B078CB0" w:rsidR="00481597" w:rsidRPr="00226288" w:rsidRDefault="00226288" w:rsidP="008547A0">
      <w:pPr>
        <w:pStyle w:val="Untertitel"/>
      </w:pPr>
      <w:r>
        <w:t>dejana.stevic@homag.com</w:t>
      </w:r>
    </w:p>
    <w:sectPr w:rsidR="00481597" w:rsidRPr="00226288" w:rsidSect="00FE18D8">
      <w:headerReference w:type="default" r:id="rId15"/>
      <w:footerReference w:type="default" r:id="rId16"/>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B40EC" w14:textId="77777777" w:rsidR="003C46C4" w:rsidRDefault="003C46C4">
      <w:r>
        <w:separator/>
      </w:r>
    </w:p>
  </w:endnote>
  <w:endnote w:type="continuationSeparator" w:id="0">
    <w:p w14:paraId="02A5C336" w14:textId="77777777" w:rsidR="003C46C4" w:rsidRDefault="003C4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5D6B2" w14:textId="77777777" w:rsidR="003C46C4" w:rsidRDefault="003C46C4">
      <w:r>
        <w:separator/>
      </w:r>
    </w:p>
  </w:footnote>
  <w:footnote w:type="continuationSeparator" w:id="0">
    <w:p w14:paraId="29E52939" w14:textId="77777777" w:rsidR="003C46C4" w:rsidRDefault="003C46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Pr>
        <w:sz w:val="32"/>
      </w:rPr>
      <w:t>Pressemeddelelse</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019BD757" w:rsidR="00C74CDC" w:rsidRDefault="00914D20" w:rsidP="00913173">
          <w:pPr>
            <w:pStyle w:val="Kopfzeile"/>
            <w:widowControl/>
            <w:tabs>
              <w:tab w:val="clear" w:pos="1418"/>
              <w:tab w:val="clear" w:pos="1560"/>
            </w:tabs>
            <w:spacing w:after="0" w:line="240" w:lineRule="auto"/>
            <w:rPr>
              <w:sz w:val="18"/>
            </w:rPr>
          </w:pPr>
          <w:r>
            <w:rPr>
              <w:sz w:val="18"/>
            </w:rPr>
            <w:t>Digitalisering</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Side: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5BECE839"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April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761245932">
    <w:abstractNumId w:val="0"/>
  </w:num>
  <w:num w:numId="2" w16cid:durableId="450369974">
    <w:abstractNumId w:val="38"/>
  </w:num>
  <w:num w:numId="3" w16cid:durableId="1825730666">
    <w:abstractNumId w:val="15"/>
  </w:num>
  <w:num w:numId="4" w16cid:durableId="839277145">
    <w:abstractNumId w:val="9"/>
  </w:num>
  <w:num w:numId="5" w16cid:durableId="1266034573">
    <w:abstractNumId w:val="29"/>
  </w:num>
  <w:num w:numId="6" w16cid:durableId="1721977342">
    <w:abstractNumId w:val="17"/>
  </w:num>
  <w:num w:numId="7" w16cid:durableId="2131970575">
    <w:abstractNumId w:val="18"/>
  </w:num>
  <w:num w:numId="8" w16cid:durableId="138226650">
    <w:abstractNumId w:val="21"/>
  </w:num>
  <w:num w:numId="9" w16cid:durableId="244724999">
    <w:abstractNumId w:val="22"/>
  </w:num>
  <w:num w:numId="10" w16cid:durableId="1327441647">
    <w:abstractNumId w:val="30"/>
  </w:num>
  <w:num w:numId="11" w16cid:durableId="136188470">
    <w:abstractNumId w:val="28"/>
  </w:num>
  <w:num w:numId="12" w16cid:durableId="507185123">
    <w:abstractNumId w:val="5"/>
  </w:num>
  <w:num w:numId="13" w16cid:durableId="596865829">
    <w:abstractNumId w:val="19"/>
  </w:num>
  <w:num w:numId="14" w16cid:durableId="891040990">
    <w:abstractNumId w:val="7"/>
  </w:num>
  <w:num w:numId="15" w16cid:durableId="1772116508">
    <w:abstractNumId w:val="6"/>
  </w:num>
  <w:num w:numId="16" w16cid:durableId="469135804">
    <w:abstractNumId w:val="8"/>
  </w:num>
  <w:num w:numId="17" w16cid:durableId="216937364">
    <w:abstractNumId w:val="31"/>
  </w:num>
  <w:num w:numId="18" w16cid:durableId="1701513509">
    <w:abstractNumId w:val="16"/>
  </w:num>
  <w:num w:numId="19" w16cid:durableId="1087772669">
    <w:abstractNumId w:val="32"/>
  </w:num>
  <w:num w:numId="20" w16cid:durableId="1589579719">
    <w:abstractNumId w:val="26"/>
  </w:num>
  <w:num w:numId="21" w16cid:durableId="1975134643">
    <w:abstractNumId w:val="36"/>
  </w:num>
  <w:num w:numId="22" w16cid:durableId="1941647297">
    <w:abstractNumId w:val="4"/>
  </w:num>
  <w:num w:numId="23" w16cid:durableId="1404984890">
    <w:abstractNumId w:val="10"/>
  </w:num>
  <w:num w:numId="24" w16cid:durableId="1944921697">
    <w:abstractNumId w:val="13"/>
  </w:num>
  <w:num w:numId="25" w16cid:durableId="964506705">
    <w:abstractNumId w:val="37"/>
  </w:num>
  <w:num w:numId="26" w16cid:durableId="761416451">
    <w:abstractNumId w:val="14"/>
  </w:num>
  <w:num w:numId="27" w16cid:durableId="1775245166">
    <w:abstractNumId w:val="23"/>
  </w:num>
  <w:num w:numId="28" w16cid:durableId="993753808">
    <w:abstractNumId w:val="3"/>
  </w:num>
  <w:num w:numId="29" w16cid:durableId="786899753">
    <w:abstractNumId w:val="20"/>
  </w:num>
  <w:num w:numId="30" w16cid:durableId="1050804394">
    <w:abstractNumId w:val="1"/>
  </w:num>
  <w:num w:numId="31" w16cid:durableId="1942762033">
    <w:abstractNumId w:val="39"/>
  </w:num>
  <w:num w:numId="32" w16cid:durableId="1770807096">
    <w:abstractNumId w:val="33"/>
  </w:num>
  <w:num w:numId="33" w16cid:durableId="1822237557">
    <w:abstractNumId w:val="34"/>
  </w:num>
  <w:num w:numId="34" w16cid:durableId="458688030">
    <w:abstractNumId w:val="12"/>
  </w:num>
  <w:num w:numId="35" w16cid:durableId="1394425095">
    <w:abstractNumId w:val="27"/>
  </w:num>
  <w:num w:numId="36" w16cid:durableId="1551576861">
    <w:abstractNumId w:val="11"/>
  </w:num>
  <w:num w:numId="37" w16cid:durableId="1895770318">
    <w:abstractNumId w:val="35"/>
  </w:num>
  <w:num w:numId="38" w16cid:durableId="1322007006">
    <w:abstractNumId w:val="24"/>
  </w:num>
  <w:num w:numId="39" w16cid:durableId="1327854985">
    <w:abstractNumId w:val="2"/>
  </w:num>
  <w:num w:numId="40" w16cid:durableId="16547996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A25"/>
    <w:rsid w:val="00010C96"/>
    <w:rsid w:val="00017717"/>
    <w:rsid w:val="00024EE9"/>
    <w:rsid w:val="00025341"/>
    <w:rsid w:val="00027E33"/>
    <w:rsid w:val="00035799"/>
    <w:rsid w:val="00036035"/>
    <w:rsid w:val="00042A76"/>
    <w:rsid w:val="000471D4"/>
    <w:rsid w:val="00057B37"/>
    <w:rsid w:val="000618A9"/>
    <w:rsid w:val="000626D3"/>
    <w:rsid w:val="00062E4C"/>
    <w:rsid w:val="00064DE4"/>
    <w:rsid w:val="00070D5B"/>
    <w:rsid w:val="000800D4"/>
    <w:rsid w:val="00080779"/>
    <w:rsid w:val="000830A6"/>
    <w:rsid w:val="000858D9"/>
    <w:rsid w:val="00087568"/>
    <w:rsid w:val="00095708"/>
    <w:rsid w:val="00096C05"/>
    <w:rsid w:val="000A130E"/>
    <w:rsid w:val="000B102C"/>
    <w:rsid w:val="000B40DB"/>
    <w:rsid w:val="000B63AA"/>
    <w:rsid w:val="000C4F19"/>
    <w:rsid w:val="000D1074"/>
    <w:rsid w:val="000D3817"/>
    <w:rsid w:val="000D5284"/>
    <w:rsid w:val="000D562B"/>
    <w:rsid w:val="000E13E2"/>
    <w:rsid w:val="000E5CD4"/>
    <w:rsid w:val="000E5EFF"/>
    <w:rsid w:val="000E61DD"/>
    <w:rsid w:val="000E66EC"/>
    <w:rsid w:val="000F0746"/>
    <w:rsid w:val="000F272D"/>
    <w:rsid w:val="00100619"/>
    <w:rsid w:val="001009AB"/>
    <w:rsid w:val="00106960"/>
    <w:rsid w:val="0011126D"/>
    <w:rsid w:val="001133A3"/>
    <w:rsid w:val="00117980"/>
    <w:rsid w:val="0012109C"/>
    <w:rsid w:val="001234BA"/>
    <w:rsid w:val="00123F4E"/>
    <w:rsid w:val="001346DA"/>
    <w:rsid w:val="001370E8"/>
    <w:rsid w:val="001379FB"/>
    <w:rsid w:val="00144DE4"/>
    <w:rsid w:val="001542A4"/>
    <w:rsid w:val="001544C1"/>
    <w:rsid w:val="00154D1E"/>
    <w:rsid w:val="00161970"/>
    <w:rsid w:val="00171A90"/>
    <w:rsid w:val="00181328"/>
    <w:rsid w:val="00191B7B"/>
    <w:rsid w:val="00192C96"/>
    <w:rsid w:val="00197C90"/>
    <w:rsid w:val="001A1C03"/>
    <w:rsid w:val="001A6C44"/>
    <w:rsid w:val="001A7968"/>
    <w:rsid w:val="001C1F3B"/>
    <w:rsid w:val="001C3917"/>
    <w:rsid w:val="001C4857"/>
    <w:rsid w:val="001C5C21"/>
    <w:rsid w:val="001D2460"/>
    <w:rsid w:val="001D2637"/>
    <w:rsid w:val="001D52FA"/>
    <w:rsid w:val="001D7A81"/>
    <w:rsid w:val="001F36CF"/>
    <w:rsid w:val="001F3C62"/>
    <w:rsid w:val="001F583D"/>
    <w:rsid w:val="001F5F23"/>
    <w:rsid w:val="001F6AB9"/>
    <w:rsid w:val="00207587"/>
    <w:rsid w:val="00213A46"/>
    <w:rsid w:val="0022267F"/>
    <w:rsid w:val="00226288"/>
    <w:rsid w:val="0022697A"/>
    <w:rsid w:val="00227AD2"/>
    <w:rsid w:val="00236C83"/>
    <w:rsid w:val="00243C27"/>
    <w:rsid w:val="00250A13"/>
    <w:rsid w:val="002560A1"/>
    <w:rsid w:val="002566D7"/>
    <w:rsid w:val="00257269"/>
    <w:rsid w:val="0026006A"/>
    <w:rsid w:val="002617B4"/>
    <w:rsid w:val="00262EF5"/>
    <w:rsid w:val="00265B89"/>
    <w:rsid w:val="00272217"/>
    <w:rsid w:val="00274D1F"/>
    <w:rsid w:val="002763CA"/>
    <w:rsid w:val="00276C42"/>
    <w:rsid w:val="00285520"/>
    <w:rsid w:val="002966E5"/>
    <w:rsid w:val="002A0418"/>
    <w:rsid w:val="002A19F6"/>
    <w:rsid w:val="002A557A"/>
    <w:rsid w:val="002B6332"/>
    <w:rsid w:val="002B7B13"/>
    <w:rsid w:val="002C007A"/>
    <w:rsid w:val="002C1B41"/>
    <w:rsid w:val="002D29E6"/>
    <w:rsid w:val="002D3688"/>
    <w:rsid w:val="002E7DD6"/>
    <w:rsid w:val="002F3617"/>
    <w:rsid w:val="003014A3"/>
    <w:rsid w:val="00306F18"/>
    <w:rsid w:val="003103F5"/>
    <w:rsid w:val="00321923"/>
    <w:rsid w:val="003220C3"/>
    <w:rsid w:val="00323007"/>
    <w:rsid w:val="00333283"/>
    <w:rsid w:val="003374EF"/>
    <w:rsid w:val="00346010"/>
    <w:rsid w:val="003463D1"/>
    <w:rsid w:val="00351017"/>
    <w:rsid w:val="00353B81"/>
    <w:rsid w:val="00355801"/>
    <w:rsid w:val="00367548"/>
    <w:rsid w:val="00371F1C"/>
    <w:rsid w:val="00376916"/>
    <w:rsid w:val="003804F3"/>
    <w:rsid w:val="00390E70"/>
    <w:rsid w:val="00392FC5"/>
    <w:rsid w:val="003A0D46"/>
    <w:rsid w:val="003A464D"/>
    <w:rsid w:val="003B029C"/>
    <w:rsid w:val="003B7CBF"/>
    <w:rsid w:val="003C46C4"/>
    <w:rsid w:val="003C61C1"/>
    <w:rsid w:val="003D521D"/>
    <w:rsid w:val="003E1736"/>
    <w:rsid w:val="003E3908"/>
    <w:rsid w:val="003E60F2"/>
    <w:rsid w:val="00401216"/>
    <w:rsid w:val="00403619"/>
    <w:rsid w:val="00405FB1"/>
    <w:rsid w:val="004105D8"/>
    <w:rsid w:val="00415721"/>
    <w:rsid w:val="00416006"/>
    <w:rsid w:val="00421FA8"/>
    <w:rsid w:val="004227DF"/>
    <w:rsid w:val="0042621F"/>
    <w:rsid w:val="00433935"/>
    <w:rsid w:val="004346E0"/>
    <w:rsid w:val="004401F4"/>
    <w:rsid w:val="004407DC"/>
    <w:rsid w:val="00441FC9"/>
    <w:rsid w:val="00443069"/>
    <w:rsid w:val="00445EF9"/>
    <w:rsid w:val="00453098"/>
    <w:rsid w:val="00453970"/>
    <w:rsid w:val="004605F6"/>
    <w:rsid w:val="0046535F"/>
    <w:rsid w:val="004670AB"/>
    <w:rsid w:val="00472D54"/>
    <w:rsid w:val="00481597"/>
    <w:rsid w:val="004817FB"/>
    <w:rsid w:val="004A2787"/>
    <w:rsid w:val="004B1435"/>
    <w:rsid w:val="004C161D"/>
    <w:rsid w:val="004D6CB5"/>
    <w:rsid w:val="004D7A5F"/>
    <w:rsid w:val="004E2050"/>
    <w:rsid w:val="004E2FFF"/>
    <w:rsid w:val="004E4912"/>
    <w:rsid w:val="0050401A"/>
    <w:rsid w:val="00507F64"/>
    <w:rsid w:val="00513A4B"/>
    <w:rsid w:val="00520897"/>
    <w:rsid w:val="00523A3D"/>
    <w:rsid w:val="00524ECA"/>
    <w:rsid w:val="00530740"/>
    <w:rsid w:val="005337CA"/>
    <w:rsid w:val="00537C82"/>
    <w:rsid w:val="0054012D"/>
    <w:rsid w:val="0054240A"/>
    <w:rsid w:val="005475DE"/>
    <w:rsid w:val="00547750"/>
    <w:rsid w:val="005511FE"/>
    <w:rsid w:val="00551834"/>
    <w:rsid w:val="00564ECC"/>
    <w:rsid w:val="00570C27"/>
    <w:rsid w:val="0058077E"/>
    <w:rsid w:val="0058611D"/>
    <w:rsid w:val="0058634F"/>
    <w:rsid w:val="0058797F"/>
    <w:rsid w:val="00592B31"/>
    <w:rsid w:val="00593DE6"/>
    <w:rsid w:val="00597FF7"/>
    <w:rsid w:val="005A29B9"/>
    <w:rsid w:val="005A5380"/>
    <w:rsid w:val="005C490E"/>
    <w:rsid w:val="005C623C"/>
    <w:rsid w:val="005D59E6"/>
    <w:rsid w:val="005E134A"/>
    <w:rsid w:val="005E1DD1"/>
    <w:rsid w:val="005E61DC"/>
    <w:rsid w:val="005F022F"/>
    <w:rsid w:val="005F3F60"/>
    <w:rsid w:val="005F7466"/>
    <w:rsid w:val="00607404"/>
    <w:rsid w:val="006143F9"/>
    <w:rsid w:val="00623204"/>
    <w:rsid w:val="00623E44"/>
    <w:rsid w:val="00624110"/>
    <w:rsid w:val="00640964"/>
    <w:rsid w:val="0066716B"/>
    <w:rsid w:val="00671746"/>
    <w:rsid w:val="006802E6"/>
    <w:rsid w:val="00682173"/>
    <w:rsid w:val="00697D14"/>
    <w:rsid w:val="006A77F3"/>
    <w:rsid w:val="006C15C6"/>
    <w:rsid w:val="006C457D"/>
    <w:rsid w:val="006C4E2F"/>
    <w:rsid w:val="006C53DA"/>
    <w:rsid w:val="006D5941"/>
    <w:rsid w:val="006D5E25"/>
    <w:rsid w:val="006E1BAA"/>
    <w:rsid w:val="006F068A"/>
    <w:rsid w:val="006F1125"/>
    <w:rsid w:val="006F1164"/>
    <w:rsid w:val="006F1AC9"/>
    <w:rsid w:val="006F406A"/>
    <w:rsid w:val="0070039B"/>
    <w:rsid w:val="00701EA6"/>
    <w:rsid w:val="00706357"/>
    <w:rsid w:val="00713AAF"/>
    <w:rsid w:val="007143F9"/>
    <w:rsid w:val="00720479"/>
    <w:rsid w:val="0072224F"/>
    <w:rsid w:val="00722CF3"/>
    <w:rsid w:val="00727591"/>
    <w:rsid w:val="0073464F"/>
    <w:rsid w:val="00734E1B"/>
    <w:rsid w:val="00734EC5"/>
    <w:rsid w:val="00735FDB"/>
    <w:rsid w:val="00737128"/>
    <w:rsid w:val="007379CA"/>
    <w:rsid w:val="007429A7"/>
    <w:rsid w:val="00742CE2"/>
    <w:rsid w:val="00745132"/>
    <w:rsid w:val="0074795D"/>
    <w:rsid w:val="007500E6"/>
    <w:rsid w:val="00756DE5"/>
    <w:rsid w:val="0076026C"/>
    <w:rsid w:val="0076147E"/>
    <w:rsid w:val="00766772"/>
    <w:rsid w:val="00772ED8"/>
    <w:rsid w:val="00774ABF"/>
    <w:rsid w:val="0078582B"/>
    <w:rsid w:val="0079664A"/>
    <w:rsid w:val="007A4EF3"/>
    <w:rsid w:val="007A68EC"/>
    <w:rsid w:val="007B0121"/>
    <w:rsid w:val="007B2F2A"/>
    <w:rsid w:val="007B3A47"/>
    <w:rsid w:val="007F0D37"/>
    <w:rsid w:val="007F727D"/>
    <w:rsid w:val="007F7E9B"/>
    <w:rsid w:val="008030A6"/>
    <w:rsid w:val="00803D56"/>
    <w:rsid w:val="008051FD"/>
    <w:rsid w:val="00807C59"/>
    <w:rsid w:val="0081060F"/>
    <w:rsid w:val="00813802"/>
    <w:rsid w:val="00816568"/>
    <w:rsid w:val="00824B68"/>
    <w:rsid w:val="008250FF"/>
    <w:rsid w:val="00827E02"/>
    <w:rsid w:val="0083234A"/>
    <w:rsid w:val="008461E1"/>
    <w:rsid w:val="0085010B"/>
    <w:rsid w:val="008547A0"/>
    <w:rsid w:val="00854AE6"/>
    <w:rsid w:val="00883444"/>
    <w:rsid w:val="00891766"/>
    <w:rsid w:val="008B07C0"/>
    <w:rsid w:val="008C0447"/>
    <w:rsid w:val="008E2A52"/>
    <w:rsid w:val="008F0CC1"/>
    <w:rsid w:val="008F3C55"/>
    <w:rsid w:val="008F5A24"/>
    <w:rsid w:val="009051A1"/>
    <w:rsid w:val="0091125F"/>
    <w:rsid w:val="00914D20"/>
    <w:rsid w:val="009178FE"/>
    <w:rsid w:val="00920D02"/>
    <w:rsid w:val="009226FC"/>
    <w:rsid w:val="00924770"/>
    <w:rsid w:val="0093011B"/>
    <w:rsid w:val="00930AAD"/>
    <w:rsid w:val="0093390F"/>
    <w:rsid w:val="009368F5"/>
    <w:rsid w:val="00943181"/>
    <w:rsid w:val="00944CAE"/>
    <w:rsid w:val="009479AC"/>
    <w:rsid w:val="00951E49"/>
    <w:rsid w:val="00956624"/>
    <w:rsid w:val="00964DC9"/>
    <w:rsid w:val="00966915"/>
    <w:rsid w:val="009676A2"/>
    <w:rsid w:val="009727CE"/>
    <w:rsid w:val="00976B3E"/>
    <w:rsid w:val="0097733B"/>
    <w:rsid w:val="0098140C"/>
    <w:rsid w:val="00984178"/>
    <w:rsid w:val="00990D0C"/>
    <w:rsid w:val="009A1B07"/>
    <w:rsid w:val="009A3CE3"/>
    <w:rsid w:val="009A435A"/>
    <w:rsid w:val="009A4FA6"/>
    <w:rsid w:val="009C4A22"/>
    <w:rsid w:val="009C58AA"/>
    <w:rsid w:val="009C73C6"/>
    <w:rsid w:val="009D6EE0"/>
    <w:rsid w:val="009D76FF"/>
    <w:rsid w:val="009E0EB4"/>
    <w:rsid w:val="009E15B5"/>
    <w:rsid w:val="009E1B64"/>
    <w:rsid w:val="009E55AD"/>
    <w:rsid w:val="009F50FD"/>
    <w:rsid w:val="00A04D46"/>
    <w:rsid w:val="00A1189C"/>
    <w:rsid w:val="00A13CD6"/>
    <w:rsid w:val="00A15C08"/>
    <w:rsid w:val="00A16171"/>
    <w:rsid w:val="00A23141"/>
    <w:rsid w:val="00A23F88"/>
    <w:rsid w:val="00A24BCC"/>
    <w:rsid w:val="00A33FFB"/>
    <w:rsid w:val="00A5108C"/>
    <w:rsid w:val="00A536A1"/>
    <w:rsid w:val="00A65028"/>
    <w:rsid w:val="00A7235B"/>
    <w:rsid w:val="00A73AAF"/>
    <w:rsid w:val="00A740B0"/>
    <w:rsid w:val="00A80DF0"/>
    <w:rsid w:val="00A81AE0"/>
    <w:rsid w:val="00A86272"/>
    <w:rsid w:val="00A872B4"/>
    <w:rsid w:val="00A9019E"/>
    <w:rsid w:val="00A95167"/>
    <w:rsid w:val="00A9766B"/>
    <w:rsid w:val="00A97A6B"/>
    <w:rsid w:val="00AA3FF1"/>
    <w:rsid w:val="00AA6D44"/>
    <w:rsid w:val="00AB1C37"/>
    <w:rsid w:val="00AB40BE"/>
    <w:rsid w:val="00AB73AA"/>
    <w:rsid w:val="00AC04CA"/>
    <w:rsid w:val="00AC04E1"/>
    <w:rsid w:val="00AC0A7D"/>
    <w:rsid w:val="00AC275C"/>
    <w:rsid w:val="00AC61EF"/>
    <w:rsid w:val="00AD1A4E"/>
    <w:rsid w:val="00AD69E4"/>
    <w:rsid w:val="00AD7894"/>
    <w:rsid w:val="00AE3F08"/>
    <w:rsid w:val="00AE6C24"/>
    <w:rsid w:val="00AF35D0"/>
    <w:rsid w:val="00AF3D8F"/>
    <w:rsid w:val="00B0470F"/>
    <w:rsid w:val="00B10596"/>
    <w:rsid w:val="00B16A61"/>
    <w:rsid w:val="00B23BF3"/>
    <w:rsid w:val="00B30F66"/>
    <w:rsid w:val="00B370C4"/>
    <w:rsid w:val="00B41A17"/>
    <w:rsid w:val="00B41F9F"/>
    <w:rsid w:val="00B42D2F"/>
    <w:rsid w:val="00B431A0"/>
    <w:rsid w:val="00B44845"/>
    <w:rsid w:val="00B46010"/>
    <w:rsid w:val="00B466DE"/>
    <w:rsid w:val="00B47E74"/>
    <w:rsid w:val="00B541B8"/>
    <w:rsid w:val="00B57DAC"/>
    <w:rsid w:val="00B57FAC"/>
    <w:rsid w:val="00B61C72"/>
    <w:rsid w:val="00B63DA7"/>
    <w:rsid w:val="00B67448"/>
    <w:rsid w:val="00B74DE5"/>
    <w:rsid w:val="00B8324A"/>
    <w:rsid w:val="00B83857"/>
    <w:rsid w:val="00BA3C3F"/>
    <w:rsid w:val="00BB3154"/>
    <w:rsid w:val="00BC229D"/>
    <w:rsid w:val="00BD0FEC"/>
    <w:rsid w:val="00BD1003"/>
    <w:rsid w:val="00BE076F"/>
    <w:rsid w:val="00BE7099"/>
    <w:rsid w:val="00BF1F0F"/>
    <w:rsid w:val="00BF20DF"/>
    <w:rsid w:val="00BF46E5"/>
    <w:rsid w:val="00BF5A37"/>
    <w:rsid w:val="00BF60C2"/>
    <w:rsid w:val="00BF6BF7"/>
    <w:rsid w:val="00C10053"/>
    <w:rsid w:val="00C12DA2"/>
    <w:rsid w:val="00C16716"/>
    <w:rsid w:val="00C17557"/>
    <w:rsid w:val="00C25587"/>
    <w:rsid w:val="00C357B3"/>
    <w:rsid w:val="00C45AD8"/>
    <w:rsid w:val="00C60AA7"/>
    <w:rsid w:val="00C60FF4"/>
    <w:rsid w:val="00C61C2E"/>
    <w:rsid w:val="00C61E6B"/>
    <w:rsid w:val="00C64040"/>
    <w:rsid w:val="00C65530"/>
    <w:rsid w:val="00C74CDC"/>
    <w:rsid w:val="00C75D10"/>
    <w:rsid w:val="00C80425"/>
    <w:rsid w:val="00C96136"/>
    <w:rsid w:val="00CA00A9"/>
    <w:rsid w:val="00CA23E7"/>
    <w:rsid w:val="00CA4869"/>
    <w:rsid w:val="00CA59A8"/>
    <w:rsid w:val="00CA64BE"/>
    <w:rsid w:val="00CB0AA7"/>
    <w:rsid w:val="00CB1097"/>
    <w:rsid w:val="00CB1588"/>
    <w:rsid w:val="00CC7AB8"/>
    <w:rsid w:val="00CD1E96"/>
    <w:rsid w:val="00CF2533"/>
    <w:rsid w:val="00CF3CAE"/>
    <w:rsid w:val="00CF622D"/>
    <w:rsid w:val="00CF66CD"/>
    <w:rsid w:val="00D0150A"/>
    <w:rsid w:val="00D043C0"/>
    <w:rsid w:val="00D05F12"/>
    <w:rsid w:val="00D071E6"/>
    <w:rsid w:val="00D10CA4"/>
    <w:rsid w:val="00D113BA"/>
    <w:rsid w:val="00D118ED"/>
    <w:rsid w:val="00D17529"/>
    <w:rsid w:val="00D25FF0"/>
    <w:rsid w:val="00D322E6"/>
    <w:rsid w:val="00D34782"/>
    <w:rsid w:val="00D40674"/>
    <w:rsid w:val="00D44AF1"/>
    <w:rsid w:val="00D50588"/>
    <w:rsid w:val="00D65A21"/>
    <w:rsid w:val="00D70851"/>
    <w:rsid w:val="00D72330"/>
    <w:rsid w:val="00D743CB"/>
    <w:rsid w:val="00D915A1"/>
    <w:rsid w:val="00D95A8F"/>
    <w:rsid w:val="00D96B0B"/>
    <w:rsid w:val="00DA3508"/>
    <w:rsid w:val="00DA369B"/>
    <w:rsid w:val="00DA7ADD"/>
    <w:rsid w:val="00DD063D"/>
    <w:rsid w:val="00DE114A"/>
    <w:rsid w:val="00DE237B"/>
    <w:rsid w:val="00DF2A9D"/>
    <w:rsid w:val="00E01461"/>
    <w:rsid w:val="00E135A7"/>
    <w:rsid w:val="00E14232"/>
    <w:rsid w:val="00E1684C"/>
    <w:rsid w:val="00E16955"/>
    <w:rsid w:val="00E24340"/>
    <w:rsid w:val="00E24D5E"/>
    <w:rsid w:val="00E25B09"/>
    <w:rsid w:val="00E36539"/>
    <w:rsid w:val="00E400D2"/>
    <w:rsid w:val="00E414F5"/>
    <w:rsid w:val="00E471E2"/>
    <w:rsid w:val="00E4780C"/>
    <w:rsid w:val="00E54363"/>
    <w:rsid w:val="00E56D34"/>
    <w:rsid w:val="00E56EB0"/>
    <w:rsid w:val="00E7070B"/>
    <w:rsid w:val="00E70E45"/>
    <w:rsid w:val="00E800F1"/>
    <w:rsid w:val="00E8630D"/>
    <w:rsid w:val="00E93B4F"/>
    <w:rsid w:val="00E97582"/>
    <w:rsid w:val="00EA007E"/>
    <w:rsid w:val="00EA1AEB"/>
    <w:rsid w:val="00EA3D1C"/>
    <w:rsid w:val="00EA6393"/>
    <w:rsid w:val="00EC0267"/>
    <w:rsid w:val="00EC2B25"/>
    <w:rsid w:val="00EC446C"/>
    <w:rsid w:val="00ED4A65"/>
    <w:rsid w:val="00ED50DF"/>
    <w:rsid w:val="00ED730F"/>
    <w:rsid w:val="00EE5B89"/>
    <w:rsid w:val="00EE6CAD"/>
    <w:rsid w:val="00EF41F4"/>
    <w:rsid w:val="00EF602D"/>
    <w:rsid w:val="00F05208"/>
    <w:rsid w:val="00F06CA2"/>
    <w:rsid w:val="00F12542"/>
    <w:rsid w:val="00F15722"/>
    <w:rsid w:val="00F23A94"/>
    <w:rsid w:val="00F2656D"/>
    <w:rsid w:val="00F26FBF"/>
    <w:rsid w:val="00F30F49"/>
    <w:rsid w:val="00F314D7"/>
    <w:rsid w:val="00F42AF1"/>
    <w:rsid w:val="00F508B1"/>
    <w:rsid w:val="00F57200"/>
    <w:rsid w:val="00F639E5"/>
    <w:rsid w:val="00F716B8"/>
    <w:rsid w:val="00F72A77"/>
    <w:rsid w:val="00F73A4F"/>
    <w:rsid w:val="00F773B3"/>
    <w:rsid w:val="00F8560C"/>
    <w:rsid w:val="00F92A32"/>
    <w:rsid w:val="00F95557"/>
    <w:rsid w:val="00FA23C1"/>
    <w:rsid w:val="00FB6D7C"/>
    <w:rsid w:val="00FC14FA"/>
    <w:rsid w:val="00FC3C73"/>
    <w:rsid w:val="00FC6BDC"/>
    <w:rsid w:val="00FD1C4C"/>
    <w:rsid w:val="00FD2849"/>
    <w:rsid w:val="00FD3D84"/>
    <w:rsid w:val="00FD5B0F"/>
    <w:rsid w:val="00FE18D8"/>
    <w:rsid w:val="00FE7ADA"/>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Hyperlink">
    <w:name w:val="Hyperlink"/>
    <w:basedOn w:val="Absatz-Standardschriftart"/>
    <w:uiPriority w:val="99"/>
    <w:unhideWhenUsed/>
    <w:rsid w:val="000800D4"/>
    <w:rPr>
      <w:color w:val="00A0DC" w:themeColor="hyperlink"/>
      <w:u w:val="single"/>
    </w:rPr>
  </w:style>
  <w:style w:type="character" w:styleId="NichtaufgelsteErwhnung">
    <w:name w:val="Unresolved Mention"/>
    <w:basedOn w:val="Absatz-Standardschriftart"/>
    <w:uiPriority w:val="99"/>
    <w:semiHidden/>
    <w:unhideWhenUsed/>
    <w:rsid w:val="000800D4"/>
    <w:rPr>
      <w:color w:val="605E5C"/>
      <w:shd w:val="clear" w:color="auto" w:fill="E1DFDD"/>
    </w:rPr>
  </w:style>
  <w:style w:type="character" w:styleId="Kommentarzeichen">
    <w:name w:val="annotation reference"/>
    <w:basedOn w:val="Absatz-Standardschriftart"/>
    <w:uiPriority w:val="99"/>
    <w:semiHidden/>
    <w:unhideWhenUsed/>
    <w:rsid w:val="00A1189C"/>
    <w:rPr>
      <w:sz w:val="16"/>
      <w:szCs w:val="16"/>
    </w:rPr>
  </w:style>
  <w:style w:type="paragraph" w:styleId="Kommentartext">
    <w:name w:val="annotation text"/>
    <w:basedOn w:val="Standard"/>
    <w:link w:val="KommentartextZchn"/>
    <w:uiPriority w:val="99"/>
    <w:semiHidden/>
    <w:unhideWhenUsed/>
    <w:rsid w:val="00A1189C"/>
    <w:pPr>
      <w:spacing w:line="240" w:lineRule="auto"/>
    </w:pPr>
    <w:rPr>
      <w:sz w:val="20"/>
    </w:rPr>
  </w:style>
  <w:style w:type="character" w:customStyle="1" w:styleId="KommentartextZchn">
    <w:name w:val="Kommentartext Zchn"/>
    <w:basedOn w:val="Absatz-Standardschriftart"/>
    <w:link w:val="Kommentartext"/>
    <w:uiPriority w:val="99"/>
    <w:semiHidden/>
    <w:rsid w:val="00A1189C"/>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A1189C"/>
    <w:rPr>
      <w:b/>
      <w:bCs/>
    </w:rPr>
  </w:style>
  <w:style w:type="character" w:customStyle="1" w:styleId="KommentarthemaZchn">
    <w:name w:val="Kommentarthema Zchn"/>
    <w:basedOn w:val="KommentartextZchn"/>
    <w:link w:val="Kommentarthema"/>
    <w:uiPriority w:val="99"/>
    <w:semiHidden/>
    <w:rsid w:val="00A1189C"/>
    <w:rPr>
      <w:rFonts w:ascii="Arial" w:hAnsi="Arial"/>
      <w:b/>
      <w:bCs/>
      <w:color w:val="000000" w:themeColor="text1"/>
    </w:rPr>
  </w:style>
  <w:style w:type="paragraph" w:styleId="berarbeitung">
    <w:name w:val="Revision"/>
    <w:hidden/>
    <w:uiPriority w:val="99"/>
    <w:semiHidden/>
    <w:rsid w:val="001F36CF"/>
    <w:rPr>
      <w:rFonts w:ascii="Arial" w:hAnsi="Arial"/>
      <w:color w:val="000000" w:themeColor="text1"/>
      <w:sz w:val="22"/>
    </w:rPr>
  </w:style>
  <w:style w:type="character" w:styleId="BesuchterLink">
    <w:name w:val="FollowedHyperlink"/>
    <w:basedOn w:val="Absatz-Standardschriftart"/>
    <w:uiPriority w:val="99"/>
    <w:semiHidden/>
    <w:unhideWhenUsed/>
    <w:rsid w:val="00A80DF0"/>
    <w:rPr>
      <w:color w:val="00194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homag.cloud/en/intellidivide/tutorial/getting-started"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2.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3.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EDC15A-23B0-40D0-91AF-1DEFA712272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816</Words>
  <Characters>5523</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278</cp:revision>
  <cp:lastPrinted>2023-03-20T10:10:00Z</cp:lastPrinted>
  <dcterms:created xsi:type="dcterms:W3CDTF">2023-03-09T08:28:00Z</dcterms:created>
  <dcterms:modified xsi:type="dcterms:W3CDTF">2023-04-12T07:27:00Z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