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Optimización inteligente de los planos de corte</w:t>
      </w:r>
    </w:p>
    <w:p w14:paraId="0F51901D" w14:textId="02947F24" w:rsidR="0066716B" w:rsidRPr="005E1DD1" w:rsidRDefault="001F583D" w:rsidP="00C45AD8">
      <w:pPr>
        <w:pStyle w:val="berschrift1"/>
      </w:pPr>
      <w:r>
        <w:t>intelliDivide: el software de optimización que convence por sus resultados</w:t>
      </w:r>
    </w:p>
    <w:p w14:paraId="2A440D9E" w14:textId="4CC698C3" w:rsidR="00943181" w:rsidRPr="005E1DD1" w:rsidRDefault="00236C83" w:rsidP="00C16716">
      <w:pPr>
        <w:rPr>
          <w:b/>
        </w:rPr>
      </w:pPr>
      <w:r>
        <w:rPr>
          <w:b/>
        </w:rPr>
        <w:t xml:space="preserve">Cualquier carpintero sabe que la elaboración manual de planos de corte conlleva horas extra durante la preparación del trabajo que podrían emplearse en otras tareas. intelliDivide, el software web de optimización de HOMAG para el corte de tableros y para </w:t>
      </w:r>
      <w:proofErr w:type="spellStart"/>
      <w:r>
        <w:rPr>
          <w:b/>
        </w:rPr>
        <w:t>nesting</w:t>
      </w:r>
      <w:proofErr w:type="spellEnd"/>
      <w:r>
        <w:rPr>
          <w:b/>
        </w:rPr>
        <w:t>, permite reducir al mínimo el tiempo y los costes adicionales, y conseguir resultados de optimización eficientes.</w:t>
      </w:r>
    </w:p>
    <w:p w14:paraId="0F519021" w14:textId="3EB199E2" w:rsidR="0066716B" w:rsidRDefault="00564ECC" w:rsidP="00F2656D">
      <w:pPr>
        <w:pStyle w:val="berschrift2"/>
      </w:pPr>
      <w:r>
        <w:t>Proceso sencillo: basta con cargar la lista de piezas, hacer clic y seleccionar el plano de corte.</w:t>
      </w:r>
    </w:p>
    <w:p w14:paraId="6AC1D3D0" w14:textId="37D061B3" w:rsidR="004D7A5F" w:rsidRDefault="00B83857" w:rsidP="004D7A5F">
      <w:r>
        <w:t>El funcionamiento de intelliDivide es muy simple: tan solo hay que cargar la lista de piezas en el software de forma sencilla e iniciar la optimización con un solo clic. El cálculo de los planos de corte se realiza automáticamente, sin necesidad de realizar pasos intermedios manuales. De esta forma, los empleados pueden ahorrar tiempo y dedicarlo a otros fines. Una de sus particularidades es que calcula distintas soluciones de forma simultánea y las presenta de forma clara. En función de la gama de piezas, la combinación de materiales y la envergadura del pedido, intelliDivide ofrece hasta 9 resultados diferentes, por lo que reduce los restos y el manejo, y minimiza los costes de material y el tiempo de mecanizado. Además, el usuario puede elegir el plano de corte que mejor se adapte a sus necesidades y requisitos actuales. El software le sugiere siempre la solución más adecuada en primer lugar, aunque también ofrece varias alternativas para que el usuario pueda decantarse de forma intuitiva por el plano de corte que más le convenga en función de su objetivo diario. Los resultados se presentan de forma clara, lo que permite comprobar las cifras características más importantes de forma inmediata: el consumo y los costes de material, así como los tiempos de producción, se pueden consultar de un vistazo.</w:t>
      </w:r>
    </w:p>
    <w:p w14:paraId="66E280AD" w14:textId="77777777" w:rsidR="00BB3154" w:rsidRDefault="00BB3154" w:rsidP="004D7A5F"/>
    <w:p w14:paraId="1070F401" w14:textId="60AE3C06" w:rsidR="00A95167" w:rsidRDefault="00A95167" w:rsidP="00A95167">
      <w:pPr>
        <w:pStyle w:val="berschrift2"/>
      </w:pPr>
      <w:r>
        <w:lastRenderedPageBreak/>
        <w:t>Manejo sencillo, intuitivo y claro</w:t>
      </w:r>
    </w:p>
    <w:p w14:paraId="4C0F462C" w14:textId="5A3D4E3E" w:rsidR="002D29E6" w:rsidRDefault="00623E44" w:rsidP="002D29E6">
      <w:r>
        <w:t xml:space="preserve">La interfaz de usuario es muy intuitiva, por lo que cualquiera puede empezar a utilizar intelliDivide de inmediato. Este presenta de manera clara los pedidos de optimización, incluidas todas sus especificaciones, y en la vista general se resaltan claramente todos los planos de corte y la información de optimización correspondiente. La representación estructurada de las diferentes secciones, como la vista de piezas, de materiales o de cifras características, permite identificarlas rápidamente, y la indicación por colores de los botones permite al usuario pasar al siguiente paso de trabajo de forma rápida y segura. </w:t>
      </w:r>
    </w:p>
    <w:p w14:paraId="6DB012B0" w14:textId="3F6ECFBB" w:rsidR="00B46010" w:rsidRDefault="00285520" w:rsidP="00285520">
      <w:pPr>
        <w:pStyle w:val="berschrift2"/>
      </w:pPr>
      <w:r>
        <w:t>Todas las alternativas disponibles de un vistazo</w:t>
      </w:r>
    </w:p>
    <w:p w14:paraId="4141C283" w14:textId="44AC6534" w:rsidR="00355801" w:rsidRPr="00355801" w:rsidRDefault="00123F4E" w:rsidP="00355801">
      <w:r>
        <w:t>intelliDivide también ofrece la posibilidad de comparar cómodamente las alternativas calculadas con un solo clic. Además, la información está dispuesta en tablas, lo que permite realizar una comparación directa de las cifras características más importantes. De esta forma, el usuario puede elegir la solución adecuada de manera más rápida y sencilla. Pero eso no es todo: los valores de las cifras características se distinguen por colores según su idoneidad (verde para los valores adecuados y rojo para los menos idóneos), lo que refuerza la claridad de las tablas.</w:t>
      </w:r>
    </w:p>
    <w:p w14:paraId="4017F599" w14:textId="686CAF69" w:rsidR="005E61DC" w:rsidRDefault="00AC04CA" w:rsidP="00AC04CA">
      <w:pPr>
        <w:pStyle w:val="berschrift2"/>
      </w:pPr>
      <w:r>
        <w:t>Flexibilidad y potencia sin costes de inversión ni de hardware</w:t>
      </w:r>
    </w:p>
    <w:p w14:paraId="178CE2B6" w14:textId="59AFC127" w:rsidR="00AC04CA" w:rsidRDefault="003E60F2" w:rsidP="00AC04CA">
      <w:r>
        <w:t>intelliDivide es un software web de optimización, por lo que no conlleva costes de mantenimiento ni de actualización: el software está siempre actualizado. El usuario solo necesita contar con acceso a Internet y podrá empezar a optimizar directamente, independientemente del sistema operativo. Para ello, todo el personal utiliza una licencia de empresa común, por lo que se eliminan los derechos de licencia por empleado y se facilita considerablemente el trabajo diario, ya que varias personas de la misma empresa pueden utilizar intelliDivide al mismo tiempo. Además, hay disponibles dos tipos de suscripción (mensual y anual), lo que permite mantener los costes de inversión al mínimo. Así, el cliente puede decidir cuándo y durante cuánto tiempo desea utilizar el software.</w:t>
      </w:r>
    </w:p>
    <w:p w14:paraId="5A57890E" w14:textId="6A8E413B" w:rsidR="00285520" w:rsidRPr="00AC04CA" w:rsidRDefault="005C490E" w:rsidP="00285520">
      <w:pPr>
        <w:pStyle w:val="berschrift2"/>
      </w:pPr>
      <w:r>
        <w:lastRenderedPageBreak/>
        <w:t>Aún más compatible</w:t>
      </w:r>
    </w:p>
    <w:p w14:paraId="32F8F5B1" w14:textId="2F888FDE" w:rsidR="00943181" w:rsidRDefault="00392FC5" w:rsidP="00943181">
      <w:r>
        <w:t>Gracias a intelliDivide, cualquier cliente puede ahorrar tiempo y material en su empresa. El cálculo exacto del plano de corte permite mostrar simultáneamente la cantidad de tablero restante, de forma que es posible consultar en todo momento el material de tablero disponible tras el corte. El usuario puede ver todas las propiedades del material de los tableros en intelliDivide sin necesidad de utilizar otra aplicación de HOMAG, ya que el software de optimización puede acceder directamente a los datos de tableros de materialManager, la aplicación de gestión centralizada de materiales de HOMAG.</w:t>
      </w:r>
    </w:p>
    <w:p w14:paraId="4EF14A31" w14:textId="30461A25" w:rsidR="005C490E" w:rsidRDefault="005C490E" w:rsidP="00943181">
      <w:r>
        <w:t xml:space="preserve">Esta aplicación no es la única que proporciona datos a intelliDivide. Con productionManager, la carpeta de trabajo </w:t>
      </w:r>
      <w:proofErr w:type="gramStart"/>
      <w:r>
        <w:t>digital,</w:t>
      </w:r>
      <w:proofErr w:type="gramEnd"/>
      <w:r>
        <w:t xml:space="preserve"> es posible enviar pedidos al software de optimización con tan solo unos clics.</w:t>
      </w:r>
    </w:p>
    <w:p w14:paraId="1C3BAB76" w14:textId="28A53DF7" w:rsidR="006F1164" w:rsidRDefault="00D17529" w:rsidP="00943181">
      <w:r>
        <w:t>La comunicación constante con otras aplicaciones y asistentes digitales garantiza unos procesos de trabajo continuos, datos uniformes y el acceso a una visión general en todo momento.</w:t>
      </w:r>
    </w:p>
    <w:p w14:paraId="3174E3BC" w14:textId="57B5A2C8" w:rsidR="00FC14FA" w:rsidRDefault="00E25B09" w:rsidP="00FC14FA">
      <w:pPr>
        <w:pStyle w:val="berschrift2"/>
      </w:pPr>
      <w:r>
        <w:t>El uso conjunto marca la diferencia</w:t>
      </w:r>
    </w:p>
    <w:p w14:paraId="5E478489" w14:textId="30B9879A" w:rsidR="00323007" w:rsidRDefault="006F1164" w:rsidP="00943181">
      <w:r>
        <w:t xml:space="preserve">intelliDivide no solo calcula automáticamente los planos para el corte de tableros, sino también para procedimientos de </w:t>
      </w:r>
      <w:proofErr w:type="spellStart"/>
      <w:r>
        <w:t>nesting</w:t>
      </w:r>
      <w:proofErr w:type="spellEnd"/>
      <w:r>
        <w:t xml:space="preserve">. Además, si estos últimos se realizan en combinación con </w:t>
      </w:r>
      <w:proofErr w:type="spellStart"/>
      <w:r>
        <w:t>woodWOP</w:t>
      </w:r>
      <w:proofErr w:type="spellEnd"/>
      <w:r>
        <w:t> 8, es posible controlar diferentes estrategias de fresado, como "</w:t>
      </w:r>
      <w:proofErr w:type="spellStart"/>
      <w:r>
        <w:t>Stay</w:t>
      </w:r>
      <w:proofErr w:type="spellEnd"/>
      <w:r>
        <w:t>-Down" y "</w:t>
      </w:r>
      <w:proofErr w:type="spellStart"/>
      <w:r>
        <w:t>Common</w:t>
      </w:r>
      <w:proofErr w:type="spellEnd"/>
      <w:r>
        <w:t>-Line".</w:t>
      </w:r>
    </w:p>
    <w:p w14:paraId="29D98CC2" w14:textId="3F73F33F" w:rsidR="00E25B09" w:rsidRDefault="00E25B09" w:rsidP="00943181">
      <w:r>
        <w:t xml:space="preserve">intelliDivide es un software de optimización destinado a la preparación del trabajo. Sin embargo, los planos de corte también deben llegar a la producción, preferiblemente sin realizar pasos intermedios manuales. No hay de qué preocuparse: nuestro software de optimización también se incluye en los asistentes de corte (juego </w:t>
      </w:r>
      <w:proofErr w:type="spellStart"/>
      <w:r>
        <w:t>Cutting</w:t>
      </w:r>
      <w:proofErr w:type="spellEnd"/>
      <w:r>
        <w:t xml:space="preserve"> </w:t>
      </w:r>
      <w:proofErr w:type="spellStart"/>
      <w:r>
        <w:t>Production</w:t>
      </w:r>
      <w:proofErr w:type="spellEnd"/>
      <w:r>
        <w:t xml:space="preserve">) y de </w:t>
      </w:r>
      <w:proofErr w:type="spellStart"/>
      <w:r>
        <w:t>nesting</w:t>
      </w:r>
      <w:proofErr w:type="spellEnd"/>
      <w:r>
        <w:t xml:space="preserve"> (juego Nesting </w:t>
      </w:r>
      <w:proofErr w:type="spellStart"/>
      <w:r>
        <w:t>Production</w:t>
      </w:r>
      <w:proofErr w:type="spellEnd"/>
      <w:r>
        <w:t>) de HOMAG.</w:t>
      </w:r>
    </w:p>
    <w:p w14:paraId="083A4DBC" w14:textId="1C759C5B" w:rsidR="007500E6" w:rsidRDefault="008E2A52" w:rsidP="0074795D">
      <w:r>
        <w:t xml:space="preserve">¿Y qué implica esto exactamente? Los planos de corte calculados se transfieren directamente a la producción desde intelliDivide con solo pulsar un botón. Mediante el asistente digital productionAssist </w:t>
      </w:r>
      <w:proofErr w:type="spellStart"/>
      <w:r>
        <w:t>Cutting</w:t>
      </w:r>
      <w:proofErr w:type="spellEnd"/>
      <w:r>
        <w:t xml:space="preserve">, que también incluye el asistente de corte, cualquier empleado puede acceder fácilmente al plano de corte transferido a través de </w:t>
      </w:r>
      <w:r>
        <w:lastRenderedPageBreak/>
        <w:t xml:space="preserve">una tableta, por ejemplo, y procesarlo posteriormente de forma rápida y sencilla. Además, el operario puede imprimir una etiqueta y colocarla en cualquier pieza cortada para que cada una de las herramientas disponga de toda la información relevante. De igual forma, este proceso se puede realizar también en los procedimientos de </w:t>
      </w:r>
      <w:proofErr w:type="spellStart"/>
      <w:r>
        <w:t>nesting</w:t>
      </w:r>
      <w:proofErr w:type="spellEnd"/>
      <w:r>
        <w:t>.</w:t>
      </w:r>
    </w:p>
    <w:p w14:paraId="10A963F0" w14:textId="1B9D4876" w:rsidR="0074795D" w:rsidRDefault="00FF5FBF" w:rsidP="0074795D">
      <w:hyperlink r:id="rId11" w:history="1">
        <w:r>
          <w:rPr>
            <w:rStyle w:val="Hyperlink"/>
          </w:rPr>
          <w:t>Consulte nuestra documentación en línea para</w:t>
        </w:r>
        <w:r>
          <w:rPr>
            <w:rStyle w:val="Hyperlink"/>
          </w:rPr>
          <w:t xml:space="preserve"> obtener más información sobre el software de optimización intelliDivide.</w:t>
        </w:r>
      </w:hyperlink>
    </w:p>
    <w:p w14:paraId="0F519028" w14:textId="282AACF7" w:rsidR="00F2656D" w:rsidRDefault="00D65A21" w:rsidP="00F2656D">
      <w:pPr>
        <w:pStyle w:val="KeinLeerraum"/>
      </w:pPr>
      <w:r>
        <w:br w:type="page"/>
      </w:r>
      <w:r>
        <w:lastRenderedPageBreak/>
        <w:t>Imágenes</w:t>
      </w:r>
    </w:p>
    <w:p w14:paraId="0F519029" w14:textId="77777777" w:rsidR="00F2656D" w:rsidRDefault="00F2656D" w:rsidP="00F2656D">
      <w:pPr>
        <w:pStyle w:val="KeinLeerraum"/>
        <w:rPr>
          <w:b w:val="0"/>
        </w:rPr>
      </w:pPr>
      <w:r>
        <w:rPr>
          <w:b w:val="0"/>
        </w:rPr>
        <w:t>Fuente de las imágenes: HOMAG </w:t>
      </w:r>
      <w:proofErr w:type="spellStart"/>
      <w:r>
        <w:rPr>
          <w:b w:val="0"/>
        </w:rPr>
        <w:t>Group</w:t>
      </w:r>
      <w:proofErr w:type="spellEnd"/>
      <w:r>
        <w:rPr>
          <w:b w:val="0"/>
        </w:rPr>
        <w:t>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Imagen 1:</w:t>
      </w:r>
    </w:p>
    <w:p w14:paraId="0F519031" w14:textId="03AA0686" w:rsidR="00B57FAC" w:rsidRDefault="004346E0" w:rsidP="00F2656D">
      <w:pPr>
        <w:pStyle w:val="Titel"/>
        <w:rPr>
          <w:b w:val="0"/>
          <w:szCs w:val="22"/>
        </w:rPr>
      </w:pPr>
      <w:r>
        <w:rPr>
          <w:b w:val="0"/>
        </w:rPr>
        <w:t>Representación clara de los planos de corte calculados automáticamente y de las cifras características más importantes. intelliDivide ofrece varias alternativas para que el usuario elija la que más le convenga.</w:t>
      </w:r>
    </w:p>
    <w:p w14:paraId="19DC8CB0" w14:textId="77777777" w:rsidR="00EF602D" w:rsidRDefault="00EF602D" w:rsidP="00EF602D"/>
    <w:p w14:paraId="59FA0EF0" w14:textId="4416233C" w:rsidR="00EF602D" w:rsidRPr="00EF602D" w:rsidRDefault="00FF5FBF" w:rsidP="00EF602D">
      <w:r>
        <w:rPr>
          <w:noProof/>
        </w:rPr>
        <w:lastRenderedPageBreak/>
        <w:drawing>
          <wp:inline distT="0" distB="0" distL="0" distR="0" wp14:anchorId="2052819A" wp14:editId="295AC1A7">
            <wp:extent cx="6105526" cy="3208900"/>
            <wp:effectExtent l="0" t="0" r="0" b="0"/>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4490" cy="3213611"/>
                    </a:xfrm>
                    <a:prstGeom prst="rect">
                      <a:avLst/>
                    </a:prstGeom>
                  </pic:spPr>
                </pic:pic>
              </a:graphicData>
            </a:graphic>
          </wp:inline>
        </w:drawing>
      </w:r>
    </w:p>
    <w:p w14:paraId="34EE61A3" w14:textId="34A36FE8" w:rsidR="00EF602D" w:rsidRPr="001234BA" w:rsidRDefault="00EF602D" w:rsidP="00EF602D">
      <w:pPr>
        <w:pStyle w:val="Titel"/>
      </w:pPr>
      <w:r>
        <w:t>Imagen 2:</w:t>
      </w:r>
    </w:p>
    <w:p w14:paraId="382471D9" w14:textId="32F254EC" w:rsidR="00EF602D" w:rsidRDefault="00CA23E7" w:rsidP="00EF602D">
      <w:pPr>
        <w:pStyle w:val="Titel"/>
        <w:rPr>
          <w:b w:val="0"/>
          <w:szCs w:val="22"/>
        </w:rPr>
      </w:pPr>
      <w:r>
        <w:rPr>
          <w:b w:val="0"/>
        </w:rPr>
        <w:t xml:space="preserve">La información dispuesta en tablas permite comparar los datos de forma sencilla y aún más clara.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Imagen 3:</w:t>
      </w:r>
    </w:p>
    <w:p w14:paraId="3ED159F1" w14:textId="4DA571BB" w:rsidR="002B7B13" w:rsidRDefault="002B7B13" w:rsidP="002B7B13">
      <w:pPr>
        <w:pStyle w:val="Titel"/>
        <w:rPr>
          <w:b w:val="0"/>
          <w:szCs w:val="22"/>
        </w:rPr>
      </w:pPr>
      <w:r>
        <w:rPr>
          <w:b w:val="0"/>
        </w:rPr>
        <w:t xml:space="preserve">El software de optimización intelliDivide también es el candidato perfecto para los procedimientos de </w:t>
      </w:r>
      <w:proofErr w:type="spellStart"/>
      <w:r>
        <w:rPr>
          <w:b w:val="0"/>
        </w:rPr>
        <w:t>nesting</w:t>
      </w:r>
      <w:proofErr w:type="spellEnd"/>
      <w:r>
        <w:rPr>
          <w:b w:val="0"/>
        </w:rPr>
        <w:t>.</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w:t>
      </w:r>
      <w:proofErr w:type="spellStart"/>
      <w:r>
        <w:rPr>
          <w:b/>
        </w:rPr>
        <w:t>Group</w:t>
      </w:r>
      <w:proofErr w:type="spellEnd"/>
      <w:r>
        <w:rPr>
          <w:b/>
        </w:rPr>
        <w:t xml:space="preserve">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8F52A8" w:rsidRDefault="00F2656D" w:rsidP="008547A0">
      <w:pPr>
        <w:pStyle w:val="Untertitel"/>
        <w:rPr>
          <w:lang w:val="de-DE"/>
        </w:rPr>
      </w:pPr>
    </w:p>
    <w:p w14:paraId="0F519044" w14:textId="77777777" w:rsidR="00F2656D" w:rsidRPr="008F52A8" w:rsidRDefault="00F2656D" w:rsidP="008547A0">
      <w:pPr>
        <w:pStyle w:val="Untertitel"/>
        <w:rPr>
          <w:lang w:val="de-DE"/>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42F8F" w14:textId="77777777" w:rsidR="00333283" w:rsidRDefault="00333283">
      <w:r>
        <w:separator/>
      </w:r>
    </w:p>
  </w:endnote>
  <w:endnote w:type="continuationSeparator" w:id="0">
    <w:p w14:paraId="25AD3204" w14:textId="77777777" w:rsidR="00333283" w:rsidRDefault="00333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9F523" w14:textId="77777777" w:rsidR="00333283" w:rsidRDefault="00333283">
      <w:r>
        <w:separator/>
      </w:r>
    </w:p>
  </w:footnote>
  <w:footnote w:type="continuationSeparator" w:id="0">
    <w:p w14:paraId="00564429" w14:textId="77777777" w:rsidR="00333283" w:rsidRDefault="00333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2A8"/>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 w:val="00FF5F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8F52A8"/>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1106</Words>
  <Characters>6254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