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1C" w14:textId="69E20347" w:rsidR="00181328" w:rsidRPr="005E1DD1" w:rsidRDefault="00110F74" w:rsidP="00F2656D">
      <w:pPr>
        <w:pStyle w:val="berschrift3"/>
      </w:pPr>
      <w:r>
        <w:t xml:space="preserve">L'assistente bordi garantisce bordatura precisa</w:t>
      </w:r>
    </w:p>
    <w:p w14:paraId="0F51901D" w14:textId="7B9AC733" w:rsidR="0066716B" w:rsidRPr="005E1DD1" w:rsidRDefault="00A565C5" w:rsidP="00C45AD8">
      <w:pPr>
        <w:pStyle w:val="berschrift1"/>
      </w:pPr>
      <w:r>
        <w:t xml:space="preserve">Niente caos con i bordi</w:t>
      </w:r>
    </w:p>
    <w:p w14:paraId="418EEC68" w14:textId="2D56106B" w:rsidR="00943181" w:rsidRDefault="0049310D" w:rsidP="452CC332">
      <w:pPr>
        <w:rPr>
          <w:b/>
          <w:bCs/>
        </w:rPr>
      </w:pPr>
      <w:r>
        <w:rPr>
          <w:b/>
        </w:rPr>
        <w:t xml:space="preserve">Trovare velocemente il rotolo di bordo adatto e iniziare: senza dubbio il desiderio di molti falegnami.</w:t>
      </w:r>
      <w:r>
        <w:rPr>
          <w:b/>
        </w:rPr>
        <w:t xml:space="preserve"> </w:t>
      </w:r>
      <w:r>
        <w:rPr>
          <w:b/>
        </w:rPr>
        <w:t xml:space="preserve">Ma nella maggior parte dei casi questo desiderio non è facilmente applicabile nella realtà, e vengono fuori sempre le stesse domande: quanti rotoli di bordo sono ancora disponibili per ogni tipo?</w:t>
      </w:r>
      <w:r>
        <w:rPr>
          <w:b/>
        </w:rPr>
        <w:t xml:space="preserve"> </w:t>
      </w:r>
      <w:r>
        <w:rPr>
          <w:b/>
        </w:rPr>
        <w:t xml:space="preserve">Come si può gestire in modo chiaro le giacenze dei bordi per trovare i rotoli bordi più velocemente?</w:t>
      </w:r>
      <w:r>
        <w:rPr>
          <w:b/>
        </w:rPr>
        <w:t xml:space="preserve"> </w:t>
      </w:r>
      <w:r>
        <w:rPr>
          <w:b/>
        </w:rPr>
        <w:t xml:space="preserve">In che modo si garantisce che non vengano ordinati materiali non necessari?</w:t>
      </w:r>
      <w:r>
        <w:rPr>
          <w:b/>
        </w:rPr>
        <w:t xml:space="preserve"> </w:t>
      </w:r>
      <w:r>
        <w:rPr>
          <w:b/>
        </w:rPr>
        <w:t xml:space="preserve">La soluzione è vicinissima e si chiama assistente bordi di HOMAG, noto anche come Edgeband Management Set.</w:t>
      </w:r>
      <w:r>
        <w:rPr>
          <w:b/>
        </w:rPr>
        <w:t xml:space="preserve"> </w:t>
      </w:r>
      <w:r>
        <w:rPr>
          <w:b/>
        </w:rPr>
        <w:t xml:space="preserve">Con questo assistente digitale si ha sempre una panoramica completa di tutte le informazioni relative al bordo e alle giacenze di materiali.</w:t>
      </w:r>
      <w:r>
        <w:rPr>
          <w:b/>
        </w:rPr>
        <w:t xml:space="preserve"> </w:t>
      </w:r>
      <w:r>
        <w:rPr>
          <w:b/>
        </w:rPr>
        <w:t xml:space="preserve">Potete trovare in qualsiasi momento il bordo giusto in modo rapido e semplice, senza più perdere tempo in ricerche infinite dei materiali adatti, che significano anche costi elevati.</w:t>
      </w:r>
    </w:p>
    <w:p w14:paraId="0F519021" w14:textId="16AFFFAE" w:rsidR="0066716B" w:rsidRDefault="006C75DE" w:rsidP="00F2656D">
      <w:pPr>
        <w:pStyle w:val="berschrift2"/>
      </w:pPr>
      <w:r>
        <w:t xml:space="preserve">Questo è l'assistente bordi</w:t>
      </w:r>
    </w:p>
    <w:p w14:paraId="201B47D7" w14:textId="77A5412C" w:rsidR="00D451C8" w:rsidRDefault="00522805" w:rsidP="452CC332">
      <w:r>
        <w:t xml:space="preserve">L'assistente digitale è un sistema "plug-and-play" da integrare nel vostro laboratorio, semplicissimo da installare in tutta autonomia.</w:t>
      </w:r>
      <w:r>
        <w:t xml:space="preserve">  </w:t>
      </w:r>
      <w:r>
        <w:t xml:space="preserve">Il sistema è composto da quattro componenti: il cosiddetto HOMAG CUBE come interfaccia tra la stampante per etichette, le barre LED opzionali e le app materialManager e materialAssist per la gestione del bordo e dei rotoli bordi.</w:t>
      </w:r>
      <w:r>
        <w:t xml:space="preserve"> </w:t>
      </w:r>
    </w:p>
    <w:p w14:paraId="5D011A4A" w14:textId="319B8F54" w:rsidR="00A35ECB" w:rsidRDefault="62B5E294" w:rsidP="00A35ECB">
      <w:r>
        <w:t xml:space="preserve">L'HOMAG CUBE garantisce una comunicazione ottimale tra lo scaffale per bordi, le app e l'utente.</w:t>
      </w:r>
      <w:r>
        <w:t xml:space="preserve"> </w:t>
      </w:r>
      <w:r>
        <w:t xml:space="preserve">Con la stampante per etichette viene stampata per ogni rotolo di bordo un'etichetta per l'identificazione univoca, che contiene tutte le informazioni importanti come ad es. l'ID del rotolo di bordo, il codice del bordo o le dimensioni del nastro di bordo.</w:t>
      </w:r>
      <w:r>
        <w:t xml:space="preserve"> </w:t>
      </w:r>
    </w:p>
    <w:p w14:paraId="6711EBF2" w14:textId="77777777" w:rsidR="00316FC0" w:rsidRDefault="00316FC0" w:rsidP="00A35ECB"/>
    <w:p w14:paraId="44EDD21E" w14:textId="77777777" w:rsidR="00316FC0" w:rsidRPr="001079C5" w:rsidRDefault="00316FC0" w:rsidP="00A35ECB">
      <w:pPr>
        <w:rPr>
          <w:color w:val="FF0000"/>
        </w:rPr>
      </w:pPr>
    </w:p>
    <w:p w14:paraId="6F0F29E6" w14:textId="3CF2A4D5" w:rsidR="00D451C8" w:rsidRDefault="00D451C8" w:rsidP="452CC332">
      <w:r>
        <w:t xml:space="preserve">L'immagazzinamento dei rotoli etichettati in uno scaffale per bordi organizzato consente di risparmiare spazio ma anche tempo, poiché il cambio rapido dei bordi o la ricerca di un tipo di bordo non rappresentano più una sfida.</w:t>
      </w:r>
    </w:p>
    <w:p w14:paraId="7560865A" w14:textId="79C8E6FD" w:rsidR="005F0C4E" w:rsidRDefault="008B57FD" w:rsidP="001D52FA">
      <w:r>
        <w:t xml:space="preserve">Le app materialManager e materialAssist sono soluzioni digitali che possono essere utilizzate con tutti i comuni browser o su un tablet.</w:t>
      </w:r>
      <w:r>
        <w:t xml:space="preserve"> </w:t>
      </w:r>
      <w:r>
        <w:t xml:space="preserve">L'app materialManager è impiegata nelle operazioni preliminari di produzione per gestire in modo centralizzato il bordo e tutte le relative informazioni (codice decoro, produttore, codice bordo, altezza, spessore, ecc.).</w:t>
      </w:r>
      <w:r>
        <w:t xml:space="preserve"> </w:t>
      </w:r>
      <w:r>
        <w:t xml:space="preserve">Così, già durante le operazioni preliminari di produzione viene resa disponibile una panoramica permanente delle giacenze per tutti i dipendenti.</w:t>
      </w:r>
    </w:p>
    <w:p w14:paraId="6644AB43" w14:textId="747A2611" w:rsidR="008960D4" w:rsidRDefault="00507936" w:rsidP="001D52FA">
      <w:r>
        <w:t xml:space="preserve">Creando un nuovo tipo di bordo nell'app, è possibile da un lato acquisire manualmente i dati o semplicemente accedere ai dati di catalogo di rinomati produttori come    ad es. REHAU od Ostermann, poiché essi sono disponibili automaticamente in materialManager.</w:t>
      </w:r>
      <w:r>
        <w:t xml:space="preserve"> </w:t>
      </w:r>
      <w:r>
        <w:t xml:space="preserve">In questo modo vi vengono fornite direttamente tutte le informazioni rilevanti, e non sono più necessarie immissioni manuali.</w:t>
      </w:r>
      <w:r>
        <w:t xml:space="preserve"> </w:t>
      </w:r>
      <w:r>
        <w:t xml:space="preserve">In questo modo si riducono al minimo non solo i tempi, ma anche le attività di gestione.</w:t>
      </w:r>
    </w:p>
    <w:p w14:paraId="67192171" w14:textId="3AC735EA" w:rsidR="009A4BD0" w:rsidRDefault="00B24827" w:rsidP="001D52FA">
      <w:r>
        <w:t xml:space="preserve">Tutte le informazioni acquisite in materialManager sono automaticamente disponibili anche in materialAssist.</w:t>
      </w:r>
      <w:r>
        <w:t xml:space="preserve"> </w:t>
      </w:r>
      <w:r>
        <w:t xml:space="preserve">Il materialAssist viene impiegato in produzione e organizza lo scaffale per bordi: l'immagazzinamento e il prelievo dei bordi non sono mai stati così facili grazie al materialAssist.</w:t>
      </w:r>
      <w:r>
        <w:t xml:space="preserve"> </w:t>
      </w:r>
      <w:r>
        <w:t xml:space="preserve">L'app può essere utilizzata mediante un tablet, e garantisce che il processo di inserimento e prelievo avvenga in modo rapido e semplice con un clic o con l'aiuto di uno scanner collegato.</w:t>
      </w:r>
      <w:r>
        <w:t xml:space="preserve"> </w:t>
      </w:r>
      <w:r>
        <w:t xml:space="preserve">Dopo la bordatura, il rotolo di bordo viene nuovamente immagazzinato, il consumo o le dimensioni vengono inseriti nell'app e viene calcolata la lunghezza residua.</w:t>
      </w:r>
      <w:r>
        <w:t xml:space="preserve"> </w:t>
      </w:r>
    </w:p>
    <w:p w14:paraId="662FC879" w14:textId="77777777" w:rsidR="00316FC0" w:rsidRDefault="00316FC0" w:rsidP="005E714E">
      <w:pPr>
        <w:pStyle w:val="berschrift2"/>
      </w:pPr>
    </w:p>
    <w:p w14:paraId="4DA8E36E" w14:textId="77777777" w:rsidR="00316FC0" w:rsidRDefault="00316FC0" w:rsidP="005E714E">
      <w:pPr>
        <w:pStyle w:val="berschrift2"/>
      </w:pPr>
    </w:p>
    <w:p w14:paraId="55B3E55E" w14:textId="77777777" w:rsidR="00316FC0" w:rsidRDefault="00316FC0" w:rsidP="005E714E">
      <w:pPr>
        <w:pStyle w:val="berschrift2"/>
      </w:pPr>
    </w:p>
    <w:p w14:paraId="61CDFB18" w14:textId="6329CD3F" w:rsidR="00363B20" w:rsidRDefault="005E714E" w:rsidP="005E714E">
      <w:pPr>
        <w:pStyle w:val="berschrift2"/>
      </w:pPr>
      <w:r>
        <w:t xml:space="preserve">Più flessibilità grazie al sistema a LED modulare</w:t>
      </w:r>
    </w:p>
    <w:p w14:paraId="75F0EF4A" w14:textId="704F2DF7" w:rsidR="00627F73" w:rsidRDefault="00F47E75" w:rsidP="005E714E">
      <w:r>
        <w:t xml:space="preserve">Vi è inoltre la possibilità di ampliare l'assistente bordi con un sistema a LED modulare.</w:t>
      </w:r>
    </w:p>
    <w:p w14:paraId="239BD287" w14:textId="2232B224" w:rsidR="009C1869" w:rsidRDefault="001C2F24" w:rsidP="005E714E">
      <w:r>
        <w:t xml:space="preserve">Se scegliete un sistema a LED, potete impostare individualmente la lunghezza delle barre LED.</w:t>
      </w:r>
      <w:r>
        <w:t xml:space="preserve"> </w:t>
      </w:r>
      <w:r>
        <w:t xml:space="preserve">Ogni singola barra LED può arrivare ad una lunghezza totale di sei metri.</w:t>
      </w:r>
      <w:r>
        <w:t xml:space="preserve"> </w:t>
      </w:r>
      <w:r>
        <w:t xml:space="preserve">Tramite la box LED in dotazione è possibile collegare in totale quattro barre, e si ha già una lunghezza totale di 24 metri.</w:t>
      </w:r>
      <w:r>
        <w:t xml:space="preserve"> </w:t>
      </w:r>
    </w:p>
    <w:p w14:paraId="5CF73340" w14:textId="375CDA2F" w:rsidR="005E714E" w:rsidRDefault="00AD7DAE" w:rsidP="005E714E">
      <w:r>
        <w:t xml:space="preserve">Avete bisogno di più barre LED?</w:t>
      </w:r>
      <w:r>
        <w:t xml:space="preserve"> </w:t>
      </w:r>
      <w:r>
        <w:t xml:space="preserve">Nessun problema, perché con l'utilizzo di un'altra box LED potete ampliare la lunghezza totale di 24 metri.</w:t>
      </w:r>
      <w:r>
        <w:t xml:space="preserve"> </w:t>
      </w:r>
    </w:p>
    <w:p w14:paraId="37185E8D" w14:textId="77F5C7F7" w:rsidR="00C455FD" w:rsidRDefault="00C55175" w:rsidP="00A35ECB">
      <w:r>
        <w:t xml:space="preserve">Poiché il sistema a LED dell'assistente bordi è realizzato in modo flessibile e modulare, supporterà in modo ottimale anche il vostro singolo caso di applicazione.</w:t>
      </w:r>
    </w:p>
    <w:p w14:paraId="01B9D1B5" w14:textId="0A5206D3" w:rsidR="005E714E" w:rsidRDefault="007F19EA" w:rsidP="00C455FD">
      <w:pPr>
        <w:pStyle w:val="berschrift2"/>
      </w:pPr>
      <w:r>
        <w:t xml:space="preserve">Edge Data Package: macchina HOMAG e assistente bordi in perfetta armonia</w:t>
      </w:r>
    </w:p>
    <w:p w14:paraId="348B4CAC" w14:textId="73AA2268" w:rsidR="002E5059" w:rsidRPr="009E55FD" w:rsidRDefault="00E70BFE" w:rsidP="00A6498F">
      <w:r>
        <w:t xml:space="preserve">L'assistente bordi porta già chiarezza e ordine nel caos dei bordi.</w:t>
      </w:r>
      <w:r>
        <w:t xml:space="preserve"> </w:t>
      </w:r>
      <w:r>
        <w:t xml:space="preserve">In combinazione con una macchina HOMAG potrete approfittare anche di ulteriori vantaggi, che rendono la gestione dei bordi ancora più efficiente e semplice.</w:t>
      </w:r>
    </w:p>
    <w:p w14:paraId="2EC64C11" w14:textId="39820DF7" w:rsidR="00A6498F" w:rsidRDefault="00BE6EAC" w:rsidP="00A6498F">
      <w:r>
        <w:t xml:space="preserve">Gli utenti che possiedono una bordatrice HOMAG con il software macchina woodCommander 5 possono godere di ulteriori vantaggi.</w:t>
      </w:r>
      <w:r>
        <w:t xml:space="preserve"> </w:t>
      </w:r>
      <w:r>
        <w:t xml:space="preserve">Tutte le informazioni relative ai bordi sono trasmesse automaticamente alla macchina tramite l'app materialManager, e sono disponibili in woodCommander 5.</w:t>
      </w:r>
      <w:r>
        <w:t xml:space="preserve"> </w:t>
      </w:r>
      <w:r>
        <w:t xml:space="preserve">In questo modo potete accedere direttamente dalla macchina a tutti i dati relativi ai bordi e ai materiali.</w:t>
      </w:r>
      <w:r>
        <w:t xml:space="preserve"> </w:t>
      </w:r>
      <w:r>
        <w:t xml:space="preserve">Tra le altre cose, è possibile vedere dove sono immagazzinati specifici rotoli di bordo, e quanti metri di esercizio sono disponibili.</w:t>
      </w:r>
      <w:r>
        <w:t xml:space="preserve"> </w:t>
      </w:r>
      <w:r>
        <w:t xml:space="preserve">Così, è possibile prelevare dallo scaffale il rotolo adatto per il proprio ordine.</w:t>
      </w:r>
      <w:r>
        <w:t xml:space="preserve"> </w:t>
      </w:r>
    </w:p>
    <w:p w14:paraId="4AB14F2B" w14:textId="69CD4F0F" w:rsidR="00AE50F4" w:rsidRDefault="0042397C" w:rsidP="00A6498F">
      <w:r>
        <w:t xml:space="preserve">Poiché l'assistente bordi e la macchina sono collegati tra loro mediante un plugin integrato, avviene uno scambio di dati digitale senza passaggi intermedi manuali.</w:t>
      </w:r>
      <w:r>
        <w:t xml:space="preserve"> </w:t>
      </w:r>
      <w:r>
        <w:t xml:space="preserve">La macchina rileva automaticamente la lunghezza del bordo in rotolo utilizzato, e comunica in tempo reale la lunghezza rimanente all'app materialManager nelle operazioni preliminari di produzione.</w:t>
      </w:r>
      <w:r>
        <w:t xml:space="preserve"> </w:t>
      </w:r>
      <w:r>
        <w:t xml:space="preserve">In questo modo, le scorte di magazzino sono sempre aggiornate.</w:t>
      </w:r>
      <w:r>
        <w:t xml:space="preserve"> </w:t>
      </w:r>
      <w:r>
        <w:t xml:space="preserve">Si evitano eventuali immissioni errate da parte dell'operatore, e le informazioni non devono essere gestite due volte o aggiunte manualmente.</w:t>
      </w:r>
    </w:p>
    <w:p w14:paraId="133B36FD" w14:textId="77777777" w:rsidR="00615111" w:rsidRPr="00615111" w:rsidRDefault="00615111" w:rsidP="00615111"/>
    <w:p w14:paraId="56604427" w14:textId="77777777" w:rsidR="00475E7B" w:rsidRDefault="00475E7B" w:rsidP="001D52FA"/>
    <w:p w14:paraId="77C09585" w14:textId="77777777" w:rsidR="00713AAF" w:rsidRPr="00713AAF" w:rsidRDefault="00713AAF" w:rsidP="00713AAF"/>
    <w:p w14:paraId="0F519028" w14:textId="77777777" w:rsidR="00F2656D" w:rsidRDefault="00D65A21" w:rsidP="00F2656D">
      <w:pPr>
        <w:pStyle w:val="KeinLeerraum"/>
      </w:pPr>
      <w:r>
        <w:br w:type="page"/>
      </w:r>
      <w:r>
        <w:t xml:space="preserve">Immagini</w:t>
      </w:r>
    </w:p>
    <w:p w14:paraId="0F519029" w14:textId="77777777" w:rsidR="00F2656D" w:rsidRDefault="00F2656D" w:rsidP="00F2656D">
      <w:pPr>
        <w:pStyle w:val="KeinLeerraum"/>
        <w:rPr>
          <w:b w:val="0"/>
        </w:rPr>
      </w:pPr>
      <w:r>
        <w:rPr>
          <w:b w:val="0"/>
        </w:rPr>
        <w:t xml:space="preserve">Fonte per le immagini: HOMAG Group AG</w:t>
      </w:r>
    </w:p>
    <w:p w14:paraId="6805A540" w14:textId="77777777" w:rsidR="00316FC0" w:rsidRDefault="00316FC0" w:rsidP="00F2656D">
      <w:pPr>
        <w:pStyle w:val="KeinLeerraum"/>
        <w:rPr>
          <w:b w:val="0"/>
        </w:rPr>
      </w:pPr>
    </w:p>
    <w:p w14:paraId="0F51902E" w14:textId="77777777" w:rsidR="008547A0" w:rsidRDefault="008547A0" w:rsidP="00F2656D">
      <w:pPr>
        <w:pStyle w:val="KeinLeerraum"/>
        <w:rPr>
          <w:b w:val="0"/>
        </w:rPr>
      </w:pPr>
    </w:p>
    <w:p w14:paraId="0F51902F" w14:textId="77777777" w:rsidR="00F2656D" w:rsidRPr="00F2656D" w:rsidRDefault="00F2656D" w:rsidP="00F2656D">
      <w:pPr>
        <w:pStyle w:val="KeinLeerraum"/>
        <w:rPr>
          <w:b w:val="0"/>
        </w:rPr>
      </w:pPr>
    </w:p>
    <w:p w14:paraId="0718B316" w14:textId="79E63D94" w:rsidR="0022710A" w:rsidRPr="0022710A" w:rsidRDefault="008F2D31" w:rsidP="0022710A">
      <w:r>
        <w:drawing>
          <wp:inline distT="0" distB="0" distL="0" distR="0" wp14:anchorId="10D55300" wp14:editId="315E4C89">
            <wp:extent cx="6120550" cy="3442764"/>
            <wp:effectExtent l="0" t="0" r="0" b="5715"/>
            <wp:docPr id="14" name="Grafik 14" descr="Ein Bild, das Kleidung, Person, Regal,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Kleidung, Person, Regal, Schuhwerk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31967" cy="3449186"/>
                    </a:xfrm>
                    <a:prstGeom prst="rect">
                      <a:avLst/>
                    </a:prstGeom>
                  </pic:spPr>
                </pic:pic>
              </a:graphicData>
            </a:graphic>
          </wp:inline>
        </w:drawing>
      </w:r>
    </w:p>
    <w:p w14:paraId="65582BCA" w14:textId="285B8538" w:rsidR="007B00F6" w:rsidRPr="007B00F6" w:rsidRDefault="007B00F6" w:rsidP="00F2656D">
      <w:pPr>
        <w:pStyle w:val="Titel"/>
      </w:pPr>
      <w:r>
        <w:t xml:space="preserve">Immagine 1:</w:t>
      </w:r>
    </w:p>
    <w:p w14:paraId="0F519031" w14:textId="762E329A" w:rsidR="00B57FAC" w:rsidRPr="00F2656D" w:rsidRDefault="00AC5EB7" w:rsidP="00F2656D">
      <w:pPr>
        <w:pStyle w:val="Titel"/>
        <w:rPr>
          <w:b w:val="0"/>
          <w:szCs w:val="22"/>
        </w:rPr>
      </w:pPr>
      <w:r>
        <w:rPr>
          <w:b w:val="0"/>
        </w:rPr>
        <w:t xml:space="preserve">Con l'assistente bordi si dispone in ogni momento di una panoramica del bordo esistente e di tutte le relative informazioni.</w:t>
      </w:r>
    </w:p>
    <w:p w14:paraId="0F519032" w14:textId="77777777" w:rsidR="00B57FAC" w:rsidRPr="001234BA" w:rsidRDefault="00B57FAC" w:rsidP="00F2656D">
      <w:pPr>
        <w:pStyle w:val="Titel"/>
      </w:pPr>
    </w:p>
    <w:p w14:paraId="3BCBDDEB" w14:textId="77777777" w:rsidR="00F35E3B" w:rsidRDefault="00F35E3B" w:rsidP="00F35E3B">
      <w:pPr>
        <w:pStyle w:val="Titel"/>
      </w:pPr>
    </w:p>
    <w:p w14:paraId="72D5431E" w14:textId="5D6C09A9" w:rsidR="00F35E3B" w:rsidRDefault="00BE36ED" w:rsidP="00F35E3B">
      <w:pPr>
        <w:pStyle w:val="Titel"/>
      </w:pPr>
      <w:r>
        <w:drawing>
          <wp:inline distT="0" distB="0" distL="0" distR="0" wp14:anchorId="14BB710A" wp14:editId="19D22FFF">
            <wp:extent cx="6100160" cy="4066772"/>
            <wp:effectExtent l="0" t="0" r="0" b="0"/>
            <wp:docPr id="15" name="Grafik 15" descr="Ein Bild, das Text, Im Haus, Computer,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Im Haus, Computer, Perso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17406" cy="4078269"/>
                    </a:xfrm>
                    <a:prstGeom prst="rect">
                      <a:avLst/>
                    </a:prstGeom>
                  </pic:spPr>
                </pic:pic>
              </a:graphicData>
            </a:graphic>
          </wp:inline>
        </w:drawing>
      </w:r>
    </w:p>
    <w:p w14:paraId="229BB048" w14:textId="77777777" w:rsidR="00F35E3B" w:rsidRDefault="00F35E3B" w:rsidP="00F35E3B">
      <w:pPr>
        <w:pStyle w:val="Titel"/>
      </w:pPr>
    </w:p>
    <w:p w14:paraId="0FEE450F" w14:textId="7D15D738" w:rsidR="00BE36ED" w:rsidRPr="007B00F6" w:rsidRDefault="00BE36ED" w:rsidP="00BE36ED">
      <w:pPr>
        <w:pStyle w:val="Titel"/>
      </w:pPr>
      <w:r>
        <w:t xml:space="preserve">Immagine 2:</w:t>
      </w:r>
    </w:p>
    <w:p w14:paraId="42DC15C2" w14:textId="0930EB65" w:rsidR="00BE36ED" w:rsidRPr="00BE36ED" w:rsidRDefault="00BE36ED" w:rsidP="00BE36ED">
      <w:pPr>
        <w:pStyle w:val="Titel"/>
        <w:rPr>
          <w:b w:val="0"/>
          <w:bCs/>
        </w:rPr>
      </w:pPr>
      <w:r>
        <w:rPr>
          <w:b w:val="0"/>
        </w:rPr>
        <w:t xml:space="preserve">L'app materialManager è impiegata nelle operazioni preliminari di produzione per gestire in modo centralizzato il bordo e tutte le relative informazioni (codice decoro, produttore, codice bordo, altezza, spessore, ecc.).</w:t>
      </w:r>
    </w:p>
    <w:p w14:paraId="5CECEB93" w14:textId="77777777" w:rsidR="00F35E3B" w:rsidRDefault="00F35E3B" w:rsidP="00F35E3B">
      <w:pPr>
        <w:pStyle w:val="Titel"/>
      </w:pPr>
    </w:p>
    <w:p w14:paraId="58F05917" w14:textId="77777777" w:rsidR="00F35E3B" w:rsidRDefault="00F35E3B" w:rsidP="00F35E3B">
      <w:pPr>
        <w:pStyle w:val="Titel"/>
      </w:pPr>
    </w:p>
    <w:p w14:paraId="0B0E71AE" w14:textId="77777777" w:rsidR="00F35E3B" w:rsidRDefault="00F35E3B" w:rsidP="00F35E3B">
      <w:pPr>
        <w:pStyle w:val="Titel"/>
      </w:pPr>
    </w:p>
    <w:p w14:paraId="62DD3C28" w14:textId="77777777" w:rsidR="00F35E3B" w:rsidRDefault="00F35E3B" w:rsidP="00F35E3B">
      <w:pPr>
        <w:pStyle w:val="Titel"/>
      </w:pPr>
    </w:p>
    <w:p w14:paraId="780ECAA5" w14:textId="77777777" w:rsidR="00F35E3B" w:rsidRDefault="00F35E3B" w:rsidP="00F35E3B">
      <w:pPr>
        <w:pStyle w:val="Titel"/>
      </w:pPr>
    </w:p>
    <w:p w14:paraId="72E5AE6E" w14:textId="77777777" w:rsidR="00F35E3B" w:rsidRDefault="00F35E3B" w:rsidP="00F35E3B">
      <w:pPr>
        <w:pStyle w:val="Titel"/>
      </w:pPr>
    </w:p>
    <w:p w14:paraId="6F9ADFF7" w14:textId="77777777" w:rsidR="00F35E3B" w:rsidRDefault="00F35E3B" w:rsidP="00F35E3B">
      <w:pPr>
        <w:pStyle w:val="Titel"/>
      </w:pPr>
    </w:p>
    <w:p w14:paraId="3DD9754D" w14:textId="77777777" w:rsidR="00F35E3B" w:rsidRDefault="00F35E3B" w:rsidP="00F35E3B">
      <w:pPr>
        <w:pStyle w:val="Titel"/>
      </w:pPr>
    </w:p>
    <w:p w14:paraId="75FD8692" w14:textId="77777777" w:rsidR="00F35E3B" w:rsidRDefault="00F35E3B" w:rsidP="00F35E3B">
      <w:pPr>
        <w:pStyle w:val="Titel"/>
      </w:pPr>
    </w:p>
    <w:p w14:paraId="6C7D8234" w14:textId="77777777" w:rsidR="00F35E3B" w:rsidRDefault="00F35E3B" w:rsidP="00F35E3B">
      <w:pPr>
        <w:pStyle w:val="Titel"/>
      </w:pPr>
    </w:p>
    <w:p w14:paraId="5C006A27" w14:textId="77777777" w:rsidR="00F35E3B" w:rsidRDefault="00F35E3B" w:rsidP="00F35E3B">
      <w:pPr>
        <w:pStyle w:val="Titel"/>
      </w:pPr>
    </w:p>
    <w:p w14:paraId="5AAA81F0" w14:textId="77777777" w:rsidR="00F35E3B" w:rsidRDefault="00F35E3B" w:rsidP="00F35E3B">
      <w:pPr>
        <w:pStyle w:val="Titel"/>
      </w:pPr>
    </w:p>
    <w:p w14:paraId="5B7B792F" w14:textId="77777777" w:rsidR="00E42191" w:rsidRDefault="00E42191" w:rsidP="00E42191"/>
    <w:p w14:paraId="564EED92" w14:textId="1230AB10" w:rsidR="00E42191" w:rsidRPr="00E42191" w:rsidRDefault="00E42191" w:rsidP="00E42191"/>
    <w:p w14:paraId="7299BA52" w14:textId="77777777" w:rsidR="00B475BC" w:rsidRDefault="00B475BC" w:rsidP="00F35E3B">
      <w:pPr>
        <w:pStyle w:val="Titel"/>
      </w:pPr>
    </w:p>
    <w:p w14:paraId="6F8BBBA4" w14:textId="5F73520E" w:rsidR="00B475BC" w:rsidRDefault="00B475BC" w:rsidP="00F35E3B">
      <w:pPr>
        <w:pStyle w:val="Titel"/>
      </w:pPr>
      <w:r>
        <w:drawing>
          <wp:anchor distT="0" distB="0" distL="114300" distR="114300" simplePos="0" relativeHeight="251658240" behindDoc="1" locked="0" layoutInCell="1" allowOverlap="1" wp14:anchorId="32B66C64" wp14:editId="396E0BE0">
            <wp:simplePos x="0" y="0"/>
            <wp:positionH relativeFrom="margin">
              <wp:posOffset>6985</wp:posOffset>
            </wp:positionH>
            <wp:positionV relativeFrom="paragraph">
              <wp:posOffset>1905</wp:posOffset>
            </wp:positionV>
            <wp:extent cx="6071870" cy="3412490"/>
            <wp:effectExtent l="0" t="0" r="5080" b="0"/>
            <wp:wrapThrough wrapText="bothSides">
              <wp:wrapPolygon edited="0">
                <wp:start x="0" y="0"/>
                <wp:lineTo x="0" y="21463"/>
                <wp:lineTo x="21550" y="21463"/>
                <wp:lineTo x="21550" y="0"/>
                <wp:lineTo x="0" y="0"/>
              </wp:wrapPolygon>
            </wp:wrapThrough>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71870" cy="34124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37A3E5" w14:textId="75D86379" w:rsidR="00B475BC" w:rsidRPr="007B00F6" w:rsidRDefault="00B475BC" w:rsidP="00B475BC">
      <w:pPr>
        <w:pStyle w:val="Titel"/>
      </w:pPr>
      <w:r>
        <w:t xml:space="preserve">Immagine 3:</w:t>
      </w:r>
    </w:p>
    <w:p w14:paraId="0A9768B4" w14:textId="62A0E7F9" w:rsidR="00B475BC" w:rsidRDefault="00A438F0" w:rsidP="00B475BC">
      <w:pPr>
        <w:pStyle w:val="Titel"/>
        <w:rPr>
          <w:b w:val="0"/>
          <w:bCs/>
        </w:rPr>
      </w:pPr>
      <w:r>
        <w:rPr>
          <w:b w:val="0"/>
        </w:rPr>
        <w:t xml:space="preserve">L'app materialAssist permette l'organizzazione dei bordi in rotolo sullo scaffale, e il suo utilizzo avviene mediante un tablet.</w:t>
      </w:r>
      <w:r>
        <w:rPr>
          <w:b w:val="0"/>
        </w:rPr>
        <w:t xml:space="preserve"> </w:t>
      </w:r>
      <w:r>
        <w:rPr>
          <w:b w:val="0"/>
        </w:rPr>
        <w:t xml:space="preserve">L'HOMAG CUBE si occupa poi della trasmissione dei dati, e anche della comunicazione delle app con la stampante per etichette e i LED.</w:t>
      </w:r>
    </w:p>
    <w:p w14:paraId="017FA60C" w14:textId="77777777" w:rsidR="00680C0C" w:rsidRPr="00680C0C" w:rsidRDefault="00680C0C" w:rsidP="00680C0C"/>
    <w:p w14:paraId="3111404C" w14:textId="77777777" w:rsidR="009B0C65" w:rsidRDefault="009B0C65" w:rsidP="009B0C65"/>
    <w:p w14:paraId="0EB71719" w14:textId="34029BA8" w:rsidR="009B0C65" w:rsidRPr="009B0C65" w:rsidRDefault="004C3CE7" w:rsidP="009B0C65">
      <w:r>
        <w:drawing>
          <wp:inline distT="0" distB="0" distL="0" distR="0" wp14:anchorId="631A459C" wp14:editId="62750A50">
            <wp:extent cx="6111025" cy="4074735"/>
            <wp:effectExtent l="0" t="0" r="4445" b="2540"/>
            <wp:docPr id="5" name="Grafik 5" descr="Ein Bild, das Tex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Im Haus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19930" cy="4080673"/>
                    </a:xfrm>
                    <a:prstGeom prst="rect">
                      <a:avLst/>
                    </a:prstGeom>
                  </pic:spPr>
                </pic:pic>
              </a:graphicData>
            </a:graphic>
          </wp:inline>
        </w:drawing>
      </w:r>
    </w:p>
    <w:p w14:paraId="6991A75B" w14:textId="35DBD4B7" w:rsidR="009B0C65" w:rsidRPr="007B00F6" w:rsidRDefault="009B0C65" w:rsidP="009B0C65">
      <w:pPr>
        <w:pStyle w:val="Titel"/>
      </w:pPr>
      <w:r>
        <w:t xml:space="preserve">Immagine 4:</w:t>
      </w:r>
    </w:p>
    <w:p w14:paraId="13CE2A99" w14:textId="72B162AB" w:rsidR="009B0C65" w:rsidRDefault="009B0C65" w:rsidP="009B0C65">
      <w:pPr>
        <w:pStyle w:val="Titel"/>
        <w:rPr>
          <w:b w:val="0"/>
          <w:bCs/>
        </w:rPr>
      </w:pPr>
      <w:r>
        <w:rPr>
          <w:b w:val="0"/>
        </w:rPr>
        <w:t xml:space="preserve">Al primo immagazzinamento sullo scaffale, ogni rotolo di bordo riceve la propria etichetta individuale.</w:t>
      </w:r>
      <w:r>
        <w:rPr>
          <w:b w:val="0"/>
        </w:rPr>
        <w:t xml:space="preserve"> </w:t>
      </w:r>
      <w:r>
        <w:rPr>
          <w:b w:val="0"/>
        </w:rPr>
        <w:t xml:space="preserve">Ogni etichetta contiene il corrispondente ID, il codice bordo e le dimensioni del nastro in rotolo.</w:t>
      </w:r>
    </w:p>
    <w:p w14:paraId="0605ACE7" w14:textId="50BC3CB7" w:rsidR="00A438F0" w:rsidRPr="00A438F0" w:rsidRDefault="00A438F0" w:rsidP="00A438F0"/>
    <w:p w14:paraId="6FA2E85D" w14:textId="21EC65E5" w:rsidR="00B475BC" w:rsidRDefault="00B475BC" w:rsidP="00F35E3B">
      <w:pPr>
        <w:pStyle w:val="Titel"/>
      </w:pPr>
    </w:p>
    <w:p w14:paraId="73BD63A9" w14:textId="77777777" w:rsidR="00B475BC" w:rsidRDefault="00B475BC" w:rsidP="00F35E3B">
      <w:pPr>
        <w:pStyle w:val="Titel"/>
      </w:pPr>
    </w:p>
    <w:p w14:paraId="082E2C60" w14:textId="1CE38508" w:rsidR="00F35E3B" w:rsidRDefault="00F35E3B" w:rsidP="00F35E3B">
      <w:pPr>
        <w:pStyle w:val="Titel"/>
      </w:pPr>
    </w:p>
    <w:p w14:paraId="7849C954" w14:textId="2D84A357" w:rsidR="007B00F6" w:rsidRDefault="00F35E3B" w:rsidP="00F2656D">
      <w:pPr>
        <w:pStyle w:val="Titel"/>
      </w:pPr>
      <w:r>
        <w:drawing>
          <wp:inline distT="0" distB="0" distL="0" distR="0" wp14:anchorId="4F22A5D0" wp14:editId="5D06A907">
            <wp:extent cx="6104586" cy="4069724"/>
            <wp:effectExtent l="0" t="0" r="0" b="6985"/>
            <wp:docPr id="7" name="Grafik 7" descr="Ein Bild, das Im Haus, Person, Computer,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Im Haus, Person, Computer, Text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22883" cy="4081922"/>
                    </a:xfrm>
                    <a:prstGeom prst="rect">
                      <a:avLst/>
                    </a:prstGeom>
                  </pic:spPr>
                </pic:pic>
              </a:graphicData>
            </a:graphic>
          </wp:inline>
        </w:drawing>
      </w:r>
    </w:p>
    <w:p w14:paraId="203CE87D" w14:textId="34479747" w:rsidR="007B00F6" w:rsidRDefault="007B00F6" w:rsidP="00F2656D">
      <w:pPr>
        <w:pStyle w:val="Titel"/>
      </w:pPr>
    </w:p>
    <w:p w14:paraId="6DDFCE8F" w14:textId="6C168456" w:rsidR="007B00F6" w:rsidRPr="007B00F6" w:rsidRDefault="007B00F6" w:rsidP="00F2656D">
      <w:pPr>
        <w:pStyle w:val="Titel"/>
      </w:pPr>
      <w:r>
        <w:t xml:space="preserve">Immagine 5:</w:t>
      </w:r>
    </w:p>
    <w:p w14:paraId="0F519034" w14:textId="453F919F" w:rsidR="00B57FAC" w:rsidRPr="00F35E3B" w:rsidRDefault="00F35E3B" w:rsidP="00F2656D">
      <w:pPr>
        <w:pStyle w:val="Titel"/>
        <w:rPr>
          <w:b w:val="0"/>
          <w:bCs/>
        </w:rPr>
      </w:pPr>
      <w:r>
        <w:rPr>
          <w:b w:val="0"/>
        </w:rPr>
        <w:t xml:space="preserve">L'interazione tra l'assistente bordi e la macchina HOMAG offre ulteriori vantaggi nella chiara gestione dei bordi.</w:t>
      </w:r>
      <w:r>
        <w:rPr>
          <w:b w:val="0"/>
        </w:rPr>
        <w:t xml:space="preserve"> </w:t>
      </w:r>
    </w:p>
    <w:p w14:paraId="0F519035" w14:textId="77777777" w:rsidR="00B57FAC" w:rsidRPr="00F35E3B" w:rsidRDefault="00B57FAC" w:rsidP="00F2656D">
      <w:pPr>
        <w:pStyle w:val="Titel"/>
      </w:pPr>
    </w:p>
    <w:p w14:paraId="0F519036" w14:textId="77777777" w:rsidR="00B57FAC" w:rsidRPr="00F35E3B" w:rsidRDefault="00B57FAC" w:rsidP="00F2656D">
      <w:pPr>
        <w:pStyle w:val="Titel"/>
      </w:pPr>
    </w:p>
    <w:p w14:paraId="0F519037" w14:textId="77777777" w:rsidR="00B57FAC" w:rsidRPr="00F35E3B" w:rsidRDefault="00B57FAC" w:rsidP="00F2656D">
      <w:pPr>
        <w:pStyle w:val="Titel"/>
      </w:pPr>
    </w:p>
    <w:p w14:paraId="0F519038" w14:textId="77777777" w:rsidR="00481597" w:rsidRPr="00F35E3B" w:rsidRDefault="00481597" w:rsidP="00F2656D">
      <w:pPr>
        <w:pStyle w:val="Titel"/>
        <w:pBdr>
          <w:bottom w:val="single" w:sz="6" w:space="1" w:color="auto"/>
        </w:pBdr>
      </w:pPr>
    </w:p>
    <w:p w14:paraId="0F519039" w14:textId="77777777" w:rsidR="00F2656D" w:rsidRPr="00F35E3B" w:rsidRDefault="00F2656D" w:rsidP="008547A0">
      <w:pPr>
        <w:pStyle w:val="Untertitel"/>
      </w:pPr>
    </w:p>
    <w:p w14:paraId="0F51903A" w14:textId="77777777" w:rsidR="00F2656D" w:rsidRPr="00F35E3B" w:rsidRDefault="00F2656D" w:rsidP="008547A0">
      <w:pPr>
        <w:pStyle w:val="Untertitel"/>
      </w:pPr>
    </w:p>
    <w:p w14:paraId="0F51903B" w14:textId="77777777" w:rsidR="00F2656D" w:rsidRPr="008547A0" w:rsidRDefault="00F2656D" w:rsidP="008547A0">
      <w:pPr>
        <w:pStyle w:val="Untertitel"/>
        <w:rPr>
          <w:b/>
        </w:rPr>
      </w:pPr>
      <w:r>
        <w:rPr>
          <w:b/>
        </w:rPr>
        <w:t xml:space="preserve">In caso di domande, contattare:</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 xml:space="preserve">HOMAG Group AG</w:t>
      </w:r>
    </w:p>
    <w:p w14:paraId="0F51903F" w14:textId="77777777" w:rsidR="00F2656D" w:rsidRPr="008547A0" w:rsidRDefault="00F2656D" w:rsidP="008547A0">
      <w:pPr>
        <w:pStyle w:val="Untertitel"/>
      </w:pPr>
      <w:r>
        <w:t xml:space="preserve">Homagstraße 3–5</w:t>
      </w:r>
    </w:p>
    <w:p w14:paraId="0F519040" w14:textId="77777777" w:rsidR="00F2656D" w:rsidRPr="008547A0" w:rsidRDefault="00F2656D" w:rsidP="008547A0">
      <w:pPr>
        <w:pStyle w:val="Untertitel"/>
      </w:pPr>
      <w:r>
        <w:t xml:space="preserve">72296 Schopfloch</w:t>
      </w:r>
    </w:p>
    <w:p w14:paraId="0F519041" w14:textId="77777777" w:rsidR="00F2656D" w:rsidRPr="008547A0" w:rsidRDefault="00F2656D" w:rsidP="008547A0">
      <w:pPr>
        <w:pStyle w:val="Untertitel"/>
      </w:pPr>
      <w:r>
        <w:t xml:space="preserve">Germania</w:t>
      </w:r>
    </w:p>
    <w:p w14:paraId="0F519042" w14:textId="77777777" w:rsidR="00F2656D" w:rsidRPr="00226288" w:rsidRDefault="00F2656D" w:rsidP="008547A0">
      <w:pPr>
        <w:pStyle w:val="Untertitel"/>
      </w:pPr>
      <w:r>
        <w:t xml:space="preserve">www.homag.com</w:t>
      </w:r>
    </w:p>
    <w:p w14:paraId="0F519043" w14:textId="77777777" w:rsidR="00F2656D" w:rsidRPr="00226288" w:rsidRDefault="00F2656D" w:rsidP="008547A0">
      <w:pPr>
        <w:pStyle w:val="Untertitel"/>
        <w:rPr>
          <w:lang w:val="en-US"/>
        </w:rPr>
      </w:pPr>
    </w:p>
    <w:p w14:paraId="0F519044" w14:textId="77777777" w:rsidR="00F2656D" w:rsidRPr="00226288" w:rsidRDefault="00F2656D" w:rsidP="008547A0">
      <w:pPr>
        <w:pStyle w:val="Untertitel"/>
        <w:rPr>
          <w:lang w:val="en-US"/>
        </w:rPr>
      </w:pPr>
    </w:p>
    <w:p w14:paraId="0F519045" w14:textId="39DFD1C5" w:rsidR="00F12542" w:rsidRPr="00640964" w:rsidRDefault="00F12542" w:rsidP="008547A0">
      <w:pPr>
        <w:pStyle w:val="Untertitel"/>
        <w:rPr>
          <w:b/>
        </w:rPr>
      </w:pPr>
      <w:r>
        <w:rPr>
          <w:b/>
        </w:rPr>
        <w:t xml:space="preserve">Signora Dejana Stevic</w:t>
      </w:r>
    </w:p>
    <w:p w14:paraId="4A579205" w14:textId="597BE669" w:rsidR="00640964" w:rsidRPr="00036035" w:rsidRDefault="00226288" w:rsidP="00036035">
      <w:pPr>
        <w:pStyle w:val="Untertitel"/>
      </w:pPr>
      <w:r>
        <w:t xml:space="preserve">Digital Product Innovation</w:t>
      </w:r>
    </w:p>
    <w:p w14:paraId="0F519047" w14:textId="70528FC5" w:rsidR="00F12542" w:rsidRPr="00096C05" w:rsidRDefault="00F12542" w:rsidP="008547A0">
      <w:pPr>
        <w:pStyle w:val="Untertitel"/>
      </w:pPr>
      <w:r>
        <w:t xml:space="preserve">Tel.</w:t>
      </w:r>
      <w:r>
        <w:tab/>
      </w:r>
      <w:r>
        <w:t xml:space="preserve">+49 173 492 7083</w:t>
      </w:r>
    </w:p>
    <w:p w14:paraId="0F519049" w14:textId="4B078CB0" w:rsidR="00481597" w:rsidRPr="00226288" w:rsidRDefault="00226288" w:rsidP="008547A0">
      <w:pPr>
        <w:pStyle w:val="Untertitel"/>
      </w:pPr>
      <w:r>
        <w:t xml:space="preserve">dejana.stevic@homag.com</w:t>
      </w:r>
    </w:p>
    <w:sectPr w:rsidR="00481597" w:rsidRPr="00226288" w:rsidSect="00FE18D8">
      <w:headerReference w:type="even" r:id="rId16"/>
      <w:headerReference w:type="default" r:id="rId17"/>
      <w:footerReference w:type="even" r:id="rId18"/>
      <w:footerReference w:type="default" r:id="rId19"/>
      <w:headerReference w:type="first" r:id="rId20"/>
      <w:footerReference w:type="first" r:id="rId21"/>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42A274" w14:textId="77777777" w:rsidR="00B20001" w:rsidRDefault="00B20001">
      <w:r>
        <w:separator/>
      </w:r>
    </w:p>
  </w:endnote>
  <w:endnote w:type="continuationSeparator" w:id="0">
    <w:p w14:paraId="67D8B283" w14:textId="77777777" w:rsidR="00B20001" w:rsidRDefault="00B20001">
      <w:r>
        <w:continuationSeparator/>
      </w:r>
    </w:p>
  </w:endnote>
  <w:endnote w:type="continuationNotice" w:id="1">
    <w:p w14:paraId="1F31CB2A" w14:textId="77777777" w:rsidR="00B20001" w:rsidRDefault="00B2000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316EA" w14:textId="1D8C14AE" w:rsidR="00944EEB" w:rsidRDefault="00944EEB">
    <w:pPr>
      <w:pStyle w:val="Fuzeile"/>
    </w:pPr>
    <w:r>
      <w:rPr>
        <w:color w:val="2B579A"/>
        <w:shd w:val="clear" w:color="auto" w:fill="E6E6E6"/>
      </w:rPr>
      <mc:AlternateContent>
        <mc:Choice Requires="wps">
          <w:drawing>
            <wp:anchor distT="0" distB="0" distL="0" distR="0" simplePos="0" relativeHeight="251658241" behindDoc="0" locked="0" layoutInCell="1" allowOverlap="1" wp14:anchorId="22022969" wp14:editId="6D489A91">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FD9642B" w14:textId="01E4C5AD" w:rsidR="00944EEB" w:rsidRPr="00944EEB" w:rsidRDefault="00944EEB" w:rsidP="00944EEB">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2022969"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6FD9642B" w14:textId="01E4C5AD" w:rsidR="00944EEB" w:rsidRPr="00944EEB" w:rsidRDefault="00944EEB" w:rsidP="00944EEB">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206CA748"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D024" w14:textId="3B185A26" w:rsidR="00944EEB" w:rsidRDefault="00944EEB">
    <w:pPr>
      <w:pStyle w:val="Fuzeile"/>
    </w:pPr>
    <w:r>
      <w:rPr>
        <w:color w:val="2B579A"/>
        <w:shd w:val="clear" w:color="auto" w:fill="E6E6E6"/>
      </w:rPr>
      <mc:AlternateContent>
        <mc:Choice Requires="wps">
          <w:drawing>
            <wp:anchor distT="0" distB="0" distL="0" distR="0" simplePos="0" relativeHeight="251658240" behindDoc="0" locked="0" layoutInCell="1" allowOverlap="1" wp14:anchorId="304730FB" wp14:editId="75773036">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D58658E" w14:textId="533CD80B" w:rsidR="00944EEB" w:rsidRPr="00944EEB" w:rsidRDefault="00944EEB" w:rsidP="00944EEB">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04730FB"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4D58658E" w14:textId="533CD80B" w:rsidR="00944EEB" w:rsidRPr="00944EEB" w:rsidRDefault="00944EEB" w:rsidP="00944EEB">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2561DC" w14:textId="77777777" w:rsidR="00B20001" w:rsidRDefault="00B20001">
      <w:r>
        <w:separator/>
      </w:r>
    </w:p>
  </w:footnote>
  <w:footnote w:type="continuationSeparator" w:id="0">
    <w:p w14:paraId="50B70F47" w14:textId="77777777" w:rsidR="00B20001" w:rsidRDefault="00B20001">
      <w:r>
        <w:continuationSeparator/>
      </w:r>
    </w:p>
  </w:footnote>
  <w:footnote w:type="continuationNotice" w:id="1">
    <w:p w14:paraId="280331C4" w14:textId="77777777" w:rsidR="00B20001" w:rsidRDefault="00B2000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252667" w14:textId="77777777" w:rsidR="004340BE" w:rsidRDefault="004340B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39D64770"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Comunicato stampa</w:t>
    </w:r>
    <w:r>
      <w:rPr>
        <w:b/>
        <w:sz w:val="28"/>
      </w:rPr>
      <w:tab/>
    </w:r>
    <w:r>
      <w:rPr>
        <w:color w:val="2B579A"/>
        <w:shd w:val="clear" w:color="auto" w:fill="E6E6E6"/>
      </w:rPr>
      <w:drawing>
        <wp:inline distT="0" distB="0" distL="0" distR="0" wp14:anchorId="6C7F53C0" wp14:editId="118B11B6">
          <wp:extent cx="1838325" cy="295275"/>
          <wp:effectExtent l="0" t="0" r="0" b="9525"/>
          <wp:docPr id="1" name="Grafik 1" descr="Ein Bild, das Schrift, Logo, Grafike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hrift, Logo, Grafiken, Text enthält.&#10;&#10;Automatisch generierte Beschreibung"/>
                  <pic:cNvPicPr/>
                </pic:nvPicPr>
                <pic:blipFill rotWithShape="1">
                  <a:blip r:embed="rId1">
                    <a:extLst>
                      <a:ext uri="{28A0092B-C50C-407E-A947-70E740481C1C}">
                        <a14:useLocalDpi xmlns:a14="http://schemas.microsoft.com/office/drawing/2010/main" val="0"/>
                      </a:ext>
                    </a:extLst>
                  </a:blip>
                  <a:srcRect l="7608" t="28429" r="6026" b="29593"/>
                  <a:stretch/>
                </pic:blipFill>
                <pic:spPr bwMode="auto">
                  <a:xfrm>
                    <a:off x="0" y="0"/>
                    <a:ext cx="1840080" cy="295557"/>
                  </a:xfrm>
                  <a:prstGeom prst="rect">
                    <a:avLst/>
                  </a:prstGeom>
                  <a:ln>
                    <a:noFill/>
                  </a:ln>
                  <a:extLst>
                    <a:ext uri="{53640926-AAD7-44D8-BBD7-CCE9431645EC}">
                      <a14:shadowObscured xmlns:a14="http://schemas.microsoft.com/office/drawing/2010/main"/>
                    </a:ext>
                  </a:extLst>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50" w14:textId="22DFC1FF" w:rsidR="00BA6707" w:rsidRDefault="00537260" w:rsidP="00537260">
          <w:pPr>
            <w:pStyle w:val="Kopfzeile"/>
            <w:widowControl/>
            <w:tabs>
              <w:tab w:val="clear" w:pos="1418"/>
              <w:tab w:val="clear" w:pos="1560"/>
            </w:tabs>
            <w:spacing w:after="0" w:line="240" w:lineRule="auto"/>
            <w:rPr>
              <w:sz w:val="18"/>
            </w:rPr>
          </w:pPr>
          <w:r>
            <w:rPr>
              <w:sz w:val="18"/>
            </w:rPr>
            <w:t xml:space="preserve">Digitalizzazione</w:t>
          </w:r>
        </w:p>
      </w:tc>
      <w:tc>
        <w:tcPr>
          <w:tcW w:w="2268" w:type="dxa"/>
        </w:tcPr>
        <w:p w14:paraId="0F519051" w14:textId="62FCC77A" w:rsidR="00C74CDC" w:rsidRDefault="00C64040" w:rsidP="004E6134">
          <w:pPr>
            <w:pStyle w:val="Kopfzeile"/>
            <w:widowControl/>
            <w:tabs>
              <w:tab w:val="clear" w:pos="1418"/>
              <w:tab w:val="clear" w:pos="1560"/>
            </w:tabs>
            <w:spacing w:after="0"/>
            <w:rPr>
              <w:sz w:val="18"/>
            </w:rPr>
          </w:pPr>
          <w:r>
            <w:rPr>
              <w:sz w:val="18"/>
            </w:rPr>
            <w:t xml:space="preserve">Pagina: </w:t>
          </w:r>
          <w:r w:rsidR="00C74CDC">
            <w:rPr>
              <w:color w:val="2B579A"/>
              <w:sz w:val="18"/>
              <w:shd w:val="clear" w:color="auto" w:fill="E6E6E6"/>
            </w:rPr>
            <w:fldChar w:fldCharType="begin"/>
          </w:r>
          <w:r w:rsidR="00C74CDC">
            <w:rPr>
              <w:sz w:val="18"/>
            </w:rPr>
            <w:instrText xml:space="preserve">PAGE </w:instrText>
          </w:r>
          <w:r w:rsidR="00C74CDC">
            <w:rPr>
              <w:color w:val="2B579A"/>
              <w:sz w:val="18"/>
              <w:shd w:val="clear" w:color="auto" w:fill="E6E6E6"/>
            </w:rPr>
            <w:fldChar w:fldCharType="separate"/>
          </w:r>
          <w:r w:rsidR="006F1AC9">
            <w:rPr>
              <w:sz w:val="18"/>
            </w:rPr>
            <w:t>1</w:t>
          </w:r>
          <w:r w:rsidR="00C74CDC">
            <w:rPr>
              <w:color w:val="2B579A"/>
              <w:sz w:val="18"/>
              <w:shd w:val="clear" w:color="auto" w:fill="E6E6E6"/>
            </w:rPr>
            <w:fldChar w:fldCharType="end"/>
          </w:r>
          <w:r>
            <w:rPr>
              <w:sz w:val="18"/>
            </w:rPr>
            <w:t xml:space="preserve"> / </w:t>
          </w:r>
          <w:r w:rsidR="00C74CDC">
            <w:rPr>
              <w:color w:val="2B579A"/>
              <w:sz w:val="18"/>
              <w:shd w:val="clear" w:color="auto" w:fill="E6E6E6"/>
            </w:rPr>
            <w:fldChar w:fldCharType="begin" w:dirty="true"/>
          </w:r>
          <w:r w:rsidR="00C74CDC">
            <w:rPr>
              <w:sz w:val="18"/>
            </w:rPr>
            <w:instrText xml:space="preserve">NUMPAGES </w:instrText>
          </w:r>
          <w:r w:rsidR="00C74CDC">
            <w:rPr>
              <w:color w:val="2B579A"/>
              <w:sz w:val="18"/>
              <w:shd w:val="clear" w:color="auto" w:fill="E6E6E6"/>
            </w:rPr>
            <w:fldChar w:fldCharType="separate"/>
          </w:r>
          <w:r w:rsidR="006F1AC9">
            <w:rPr>
              <w:sz w:val="18"/>
            </w:rPr>
            <w:t>2</w:t>
          </w:r>
          <w:r w:rsidR="00C74CDC">
            <w:rPr>
              <w:color w:val="2B579A"/>
              <w:sz w:val="18"/>
              <w:shd w:val="clear" w:color="auto" w:fill="E6E6E6"/>
            </w:rPr>
            <w:fldChar w:fldCharType="end"/>
          </w:r>
        </w:p>
      </w:tc>
      <w:tc>
        <w:tcPr>
          <w:tcW w:w="3969" w:type="dxa"/>
        </w:tcPr>
        <w:p w14:paraId="0F519052" w14:textId="411D3A3F" w:rsidR="00C74CDC" w:rsidRDefault="00C74CDC" w:rsidP="006F1AC9">
          <w:pPr>
            <w:pStyle w:val="Kopfzeile"/>
            <w:widowControl/>
            <w:tabs>
              <w:tab w:val="clear" w:pos="1418"/>
              <w:tab w:val="clear" w:pos="1560"/>
              <w:tab w:val="clear" w:pos="9072"/>
              <w:tab w:val="right" w:pos="1763"/>
            </w:tabs>
            <w:spacing w:after="0"/>
            <w:ind w:right="284"/>
            <w:rPr>
              <w:sz w:val="18"/>
            </w:rPr>
          </w:pPr>
          <w:r>
            <w:rPr>
              <w:sz w:val="18"/>
            </w:rPr>
            <w:tab/>
          </w:r>
          <w:r>
            <w:rPr>
              <w:sz w:val="18"/>
            </w:rPr>
            <w:t xml:space="preserve">Gennaio 2024</w:t>
          </w:r>
        </w:p>
      </w:tc>
    </w:tr>
  </w:tbl>
  <w:p w14:paraId="0F519054" w14:textId="77777777" w:rsidR="0054012D" w:rsidRPr="00F2656D" w:rsidRDefault="0054012D">
    <w:pPr>
      <w:pStyle w:val="Kopfzeile"/>
      <w:widowControl/>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A594D" w14:textId="77777777" w:rsidR="004340BE" w:rsidRDefault="004340B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207015B"/>
    <w:multiLevelType w:val="hybridMultilevel"/>
    <w:tmpl w:val="5BA2B8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390606"/>
    <w:multiLevelType w:val="hybridMultilevel"/>
    <w:tmpl w:val="94BEB73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8076E76"/>
    <w:multiLevelType w:val="hybridMultilevel"/>
    <w:tmpl w:val="C5A613F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86209EB"/>
    <w:multiLevelType w:val="hybridMultilevel"/>
    <w:tmpl w:val="7F92751C"/>
    <w:lvl w:ilvl="0" w:tplc="6C4AC9C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7" w15:restartNumberingAfterBreak="0">
    <w:nsid w:val="4FD32401"/>
    <w:multiLevelType w:val="hybridMultilevel"/>
    <w:tmpl w:val="D2BC234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9"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1"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470386B"/>
    <w:multiLevelType w:val="hybridMultilevel"/>
    <w:tmpl w:val="29B202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479992">
    <w:abstractNumId w:val="0"/>
  </w:num>
  <w:num w:numId="2" w16cid:durableId="1390615857">
    <w:abstractNumId w:val="38"/>
  </w:num>
  <w:num w:numId="3" w16cid:durableId="1654870981">
    <w:abstractNumId w:val="15"/>
  </w:num>
  <w:num w:numId="4" w16cid:durableId="199557948">
    <w:abstractNumId w:val="9"/>
  </w:num>
  <w:num w:numId="5" w16cid:durableId="2105107306">
    <w:abstractNumId w:val="29"/>
  </w:num>
  <w:num w:numId="6" w16cid:durableId="1884978022">
    <w:abstractNumId w:val="17"/>
  </w:num>
  <w:num w:numId="7" w16cid:durableId="1275139202">
    <w:abstractNumId w:val="18"/>
  </w:num>
  <w:num w:numId="8" w16cid:durableId="1123572551">
    <w:abstractNumId w:val="21"/>
  </w:num>
  <w:num w:numId="9" w16cid:durableId="455877819">
    <w:abstractNumId w:val="22"/>
  </w:num>
  <w:num w:numId="10" w16cid:durableId="1035546463">
    <w:abstractNumId w:val="30"/>
  </w:num>
  <w:num w:numId="11" w16cid:durableId="1666858715">
    <w:abstractNumId w:val="28"/>
  </w:num>
  <w:num w:numId="12" w16cid:durableId="752822389">
    <w:abstractNumId w:val="5"/>
  </w:num>
  <w:num w:numId="13" w16cid:durableId="480120793">
    <w:abstractNumId w:val="19"/>
  </w:num>
  <w:num w:numId="14" w16cid:durableId="141851484">
    <w:abstractNumId w:val="7"/>
  </w:num>
  <w:num w:numId="15" w16cid:durableId="1579436131">
    <w:abstractNumId w:val="6"/>
  </w:num>
  <w:num w:numId="16" w16cid:durableId="374501128">
    <w:abstractNumId w:val="8"/>
  </w:num>
  <w:num w:numId="17" w16cid:durableId="1735200440">
    <w:abstractNumId w:val="31"/>
  </w:num>
  <w:num w:numId="18" w16cid:durableId="878474888">
    <w:abstractNumId w:val="16"/>
  </w:num>
  <w:num w:numId="19" w16cid:durableId="302270663">
    <w:abstractNumId w:val="32"/>
  </w:num>
  <w:num w:numId="20" w16cid:durableId="104006980">
    <w:abstractNumId w:val="26"/>
  </w:num>
  <w:num w:numId="21" w16cid:durableId="997347203">
    <w:abstractNumId w:val="36"/>
  </w:num>
  <w:num w:numId="22" w16cid:durableId="1089883939">
    <w:abstractNumId w:val="4"/>
  </w:num>
  <w:num w:numId="23" w16cid:durableId="774373750">
    <w:abstractNumId w:val="10"/>
  </w:num>
  <w:num w:numId="24" w16cid:durableId="193426374">
    <w:abstractNumId w:val="13"/>
  </w:num>
  <w:num w:numId="25" w16cid:durableId="1409383510">
    <w:abstractNumId w:val="37"/>
  </w:num>
  <w:num w:numId="26" w16cid:durableId="2041662942">
    <w:abstractNumId w:val="14"/>
  </w:num>
  <w:num w:numId="27" w16cid:durableId="1111121261">
    <w:abstractNumId w:val="23"/>
  </w:num>
  <w:num w:numId="28" w16cid:durableId="667950249">
    <w:abstractNumId w:val="3"/>
  </w:num>
  <w:num w:numId="29" w16cid:durableId="885066494">
    <w:abstractNumId w:val="20"/>
  </w:num>
  <w:num w:numId="30" w16cid:durableId="995649146">
    <w:abstractNumId w:val="1"/>
  </w:num>
  <w:num w:numId="31" w16cid:durableId="1969511510">
    <w:abstractNumId w:val="39"/>
  </w:num>
  <w:num w:numId="32" w16cid:durableId="910965554">
    <w:abstractNumId w:val="33"/>
  </w:num>
  <w:num w:numId="33" w16cid:durableId="692344168">
    <w:abstractNumId w:val="34"/>
  </w:num>
  <w:num w:numId="34" w16cid:durableId="797072843">
    <w:abstractNumId w:val="12"/>
  </w:num>
  <w:num w:numId="35" w16cid:durableId="1438283760">
    <w:abstractNumId w:val="27"/>
  </w:num>
  <w:num w:numId="36" w16cid:durableId="497699829">
    <w:abstractNumId w:val="11"/>
  </w:num>
  <w:num w:numId="37" w16cid:durableId="693001873">
    <w:abstractNumId w:val="35"/>
  </w:num>
  <w:num w:numId="38" w16cid:durableId="1321426655">
    <w:abstractNumId w:val="24"/>
  </w:num>
  <w:num w:numId="39" w16cid:durableId="739249142">
    <w:abstractNumId w:val="2"/>
  </w:num>
  <w:num w:numId="40" w16cid:durableId="5354355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8"/>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43C0"/>
    <w:rsid w:val="00001DFB"/>
    <w:rsid w:val="000061E3"/>
    <w:rsid w:val="0001030D"/>
    <w:rsid w:val="00010C96"/>
    <w:rsid w:val="000174A7"/>
    <w:rsid w:val="00017717"/>
    <w:rsid w:val="00023DA4"/>
    <w:rsid w:val="00024EE9"/>
    <w:rsid w:val="00024F5E"/>
    <w:rsid w:val="00027E33"/>
    <w:rsid w:val="00030560"/>
    <w:rsid w:val="00031763"/>
    <w:rsid w:val="00036035"/>
    <w:rsid w:val="000416C9"/>
    <w:rsid w:val="00041742"/>
    <w:rsid w:val="0004622F"/>
    <w:rsid w:val="000471D4"/>
    <w:rsid w:val="000626D3"/>
    <w:rsid w:val="00064DE4"/>
    <w:rsid w:val="000651DF"/>
    <w:rsid w:val="00070D5B"/>
    <w:rsid w:val="00071FAA"/>
    <w:rsid w:val="00080779"/>
    <w:rsid w:val="0008146B"/>
    <w:rsid w:val="00082852"/>
    <w:rsid w:val="00082C28"/>
    <w:rsid w:val="00085B59"/>
    <w:rsid w:val="00087568"/>
    <w:rsid w:val="000918D4"/>
    <w:rsid w:val="0009356C"/>
    <w:rsid w:val="00093892"/>
    <w:rsid w:val="00095708"/>
    <w:rsid w:val="00096C05"/>
    <w:rsid w:val="000A2F7C"/>
    <w:rsid w:val="000A70A5"/>
    <w:rsid w:val="000B40DB"/>
    <w:rsid w:val="000C3C49"/>
    <w:rsid w:val="000C618F"/>
    <w:rsid w:val="000D1074"/>
    <w:rsid w:val="000D5284"/>
    <w:rsid w:val="000E05C6"/>
    <w:rsid w:val="000E13E2"/>
    <w:rsid w:val="000E1CB8"/>
    <w:rsid w:val="000E66EC"/>
    <w:rsid w:val="001009AB"/>
    <w:rsid w:val="00106960"/>
    <w:rsid w:val="00110F74"/>
    <w:rsid w:val="001133A3"/>
    <w:rsid w:val="00114541"/>
    <w:rsid w:val="001234BA"/>
    <w:rsid w:val="00131282"/>
    <w:rsid w:val="00132AB7"/>
    <w:rsid w:val="001333C1"/>
    <w:rsid w:val="001346DA"/>
    <w:rsid w:val="001379FB"/>
    <w:rsid w:val="00142F41"/>
    <w:rsid w:val="00144555"/>
    <w:rsid w:val="00144DE4"/>
    <w:rsid w:val="00145628"/>
    <w:rsid w:val="00147AB9"/>
    <w:rsid w:val="001544C1"/>
    <w:rsid w:val="0015742A"/>
    <w:rsid w:val="00163FE4"/>
    <w:rsid w:val="001645EF"/>
    <w:rsid w:val="00171A90"/>
    <w:rsid w:val="001742E2"/>
    <w:rsid w:val="00175F77"/>
    <w:rsid w:val="00180AE5"/>
    <w:rsid w:val="00181328"/>
    <w:rsid w:val="00191B7B"/>
    <w:rsid w:val="00197955"/>
    <w:rsid w:val="00197C90"/>
    <w:rsid w:val="001A6C44"/>
    <w:rsid w:val="001A7968"/>
    <w:rsid w:val="001B7326"/>
    <w:rsid w:val="001C1F3B"/>
    <w:rsid w:val="001C2F24"/>
    <w:rsid w:val="001C3917"/>
    <w:rsid w:val="001D52FA"/>
    <w:rsid w:val="001D7A81"/>
    <w:rsid w:val="001F419E"/>
    <w:rsid w:val="001F5F23"/>
    <w:rsid w:val="001F6AB9"/>
    <w:rsid w:val="002027C8"/>
    <w:rsid w:val="00213A46"/>
    <w:rsid w:val="002153D2"/>
    <w:rsid w:val="00216EB3"/>
    <w:rsid w:val="00226288"/>
    <w:rsid w:val="0022697A"/>
    <w:rsid w:val="0022710A"/>
    <w:rsid w:val="00232B05"/>
    <w:rsid w:val="002560A1"/>
    <w:rsid w:val="002566D7"/>
    <w:rsid w:val="00257269"/>
    <w:rsid w:val="0026006A"/>
    <w:rsid w:val="00262EF5"/>
    <w:rsid w:val="00263B74"/>
    <w:rsid w:val="00265349"/>
    <w:rsid w:val="00265A50"/>
    <w:rsid w:val="00265B89"/>
    <w:rsid w:val="00270A69"/>
    <w:rsid w:val="00272217"/>
    <w:rsid w:val="00274D1F"/>
    <w:rsid w:val="0027604E"/>
    <w:rsid w:val="00276C42"/>
    <w:rsid w:val="002804D7"/>
    <w:rsid w:val="00287269"/>
    <w:rsid w:val="002874CE"/>
    <w:rsid w:val="00295F9B"/>
    <w:rsid w:val="002A0418"/>
    <w:rsid w:val="002A17FF"/>
    <w:rsid w:val="002A19F6"/>
    <w:rsid w:val="002A25F7"/>
    <w:rsid w:val="002A557A"/>
    <w:rsid w:val="002A7829"/>
    <w:rsid w:val="002B4D92"/>
    <w:rsid w:val="002B5153"/>
    <w:rsid w:val="002B7D4E"/>
    <w:rsid w:val="002C36ED"/>
    <w:rsid w:val="002C3CD5"/>
    <w:rsid w:val="002C6A78"/>
    <w:rsid w:val="002D4060"/>
    <w:rsid w:val="002D7937"/>
    <w:rsid w:val="002E3F33"/>
    <w:rsid w:val="002E5059"/>
    <w:rsid w:val="002E5D06"/>
    <w:rsid w:val="002F4CEF"/>
    <w:rsid w:val="003014A3"/>
    <w:rsid w:val="00301A20"/>
    <w:rsid w:val="00306F18"/>
    <w:rsid w:val="00310E88"/>
    <w:rsid w:val="003149AC"/>
    <w:rsid w:val="00316FC0"/>
    <w:rsid w:val="00321923"/>
    <w:rsid w:val="003220C3"/>
    <w:rsid w:val="0032373A"/>
    <w:rsid w:val="00331BDF"/>
    <w:rsid w:val="00340F16"/>
    <w:rsid w:val="00341805"/>
    <w:rsid w:val="00342C97"/>
    <w:rsid w:val="0034367E"/>
    <w:rsid w:val="00346010"/>
    <w:rsid w:val="003463D1"/>
    <w:rsid w:val="00347EC3"/>
    <w:rsid w:val="00351017"/>
    <w:rsid w:val="00363B20"/>
    <w:rsid w:val="003645CF"/>
    <w:rsid w:val="00367548"/>
    <w:rsid w:val="0037382E"/>
    <w:rsid w:val="003804F3"/>
    <w:rsid w:val="00386061"/>
    <w:rsid w:val="003905C5"/>
    <w:rsid w:val="0039597E"/>
    <w:rsid w:val="003A0D46"/>
    <w:rsid w:val="003A40F3"/>
    <w:rsid w:val="003A464D"/>
    <w:rsid w:val="003A64E2"/>
    <w:rsid w:val="003A6B64"/>
    <w:rsid w:val="003B6351"/>
    <w:rsid w:val="003C04C3"/>
    <w:rsid w:val="003C35B6"/>
    <w:rsid w:val="003C4E7F"/>
    <w:rsid w:val="003C703A"/>
    <w:rsid w:val="003D1329"/>
    <w:rsid w:val="003D1F93"/>
    <w:rsid w:val="003D242F"/>
    <w:rsid w:val="003D7543"/>
    <w:rsid w:val="003E1736"/>
    <w:rsid w:val="003E3908"/>
    <w:rsid w:val="003F2919"/>
    <w:rsid w:val="00401216"/>
    <w:rsid w:val="004021A0"/>
    <w:rsid w:val="004028CA"/>
    <w:rsid w:val="00403619"/>
    <w:rsid w:val="004105D8"/>
    <w:rsid w:val="00415721"/>
    <w:rsid w:val="0042397C"/>
    <w:rsid w:val="004340BE"/>
    <w:rsid w:val="004401F4"/>
    <w:rsid w:val="004407DC"/>
    <w:rsid w:val="00443069"/>
    <w:rsid w:val="00443EE1"/>
    <w:rsid w:val="00443F63"/>
    <w:rsid w:val="00445EF9"/>
    <w:rsid w:val="0044765F"/>
    <w:rsid w:val="004552D5"/>
    <w:rsid w:val="00457228"/>
    <w:rsid w:val="004579D5"/>
    <w:rsid w:val="004605F6"/>
    <w:rsid w:val="0046535F"/>
    <w:rsid w:val="00475E7B"/>
    <w:rsid w:val="00481597"/>
    <w:rsid w:val="004817FB"/>
    <w:rsid w:val="0048501C"/>
    <w:rsid w:val="0049310D"/>
    <w:rsid w:val="00494550"/>
    <w:rsid w:val="00494BDC"/>
    <w:rsid w:val="004A2787"/>
    <w:rsid w:val="004A5EAD"/>
    <w:rsid w:val="004B1435"/>
    <w:rsid w:val="004B34E0"/>
    <w:rsid w:val="004C210C"/>
    <w:rsid w:val="004C3CE7"/>
    <w:rsid w:val="004C3E35"/>
    <w:rsid w:val="004D445E"/>
    <w:rsid w:val="004E0DE1"/>
    <w:rsid w:val="004E5632"/>
    <w:rsid w:val="004E6134"/>
    <w:rsid w:val="004E64FE"/>
    <w:rsid w:val="005064C1"/>
    <w:rsid w:val="00507936"/>
    <w:rsid w:val="005079DB"/>
    <w:rsid w:val="00511761"/>
    <w:rsid w:val="00513A4B"/>
    <w:rsid w:val="00514386"/>
    <w:rsid w:val="00520897"/>
    <w:rsid w:val="00522805"/>
    <w:rsid w:val="0052297F"/>
    <w:rsid w:val="00530740"/>
    <w:rsid w:val="00532B69"/>
    <w:rsid w:val="00533F1A"/>
    <w:rsid w:val="00537260"/>
    <w:rsid w:val="00537C82"/>
    <w:rsid w:val="0054012D"/>
    <w:rsid w:val="00542067"/>
    <w:rsid w:val="00545ECF"/>
    <w:rsid w:val="005475DE"/>
    <w:rsid w:val="00547750"/>
    <w:rsid w:val="005574BF"/>
    <w:rsid w:val="0055779E"/>
    <w:rsid w:val="00570C27"/>
    <w:rsid w:val="00580168"/>
    <w:rsid w:val="0058053E"/>
    <w:rsid w:val="0058077E"/>
    <w:rsid w:val="00582576"/>
    <w:rsid w:val="00584259"/>
    <w:rsid w:val="0058611D"/>
    <w:rsid w:val="0058634F"/>
    <w:rsid w:val="00586816"/>
    <w:rsid w:val="005868DF"/>
    <w:rsid w:val="005877C2"/>
    <w:rsid w:val="005A100B"/>
    <w:rsid w:val="005A4D02"/>
    <w:rsid w:val="005A5380"/>
    <w:rsid w:val="005A5638"/>
    <w:rsid w:val="005A680E"/>
    <w:rsid w:val="005A77DA"/>
    <w:rsid w:val="005B4BF1"/>
    <w:rsid w:val="005C24C9"/>
    <w:rsid w:val="005C623C"/>
    <w:rsid w:val="005D4B40"/>
    <w:rsid w:val="005D53FD"/>
    <w:rsid w:val="005D59E6"/>
    <w:rsid w:val="005E1DD1"/>
    <w:rsid w:val="005E61DC"/>
    <w:rsid w:val="005E714E"/>
    <w:rsid w:val="005E78AB"/>
    <w:rsid w:val="005F022F"/>
    <w:rsid w:val="005F0C4E"/>
    <w:rsid w:val="005F3F60"/>
    <w:rsid w:val="005F6A44"/>
    <w:rsid w:val="005F77A9"/>
    <w:rsid w:val="005F79CD"/>
    <w:rsid w:val="00613602"/>
    <w:rsid w:val="006143F9"/>
    <w:rsid w:val="00615111"/>
    <w:rsid w:val="00622962"/>
    <w:rsid w:val="00622E7A"/>
    <w:rsid w:val="00623204"/>
    <w:rsid w:val="006253BB"/>
    <w:rsid w:val="00627C06"/>
    <w:rsid w:val="00627F73"/>
    <w:rsid w:val="00630EDC"/>
    <w:rsid w:val="00640964"/>
    <w:rsid w:val="0064724F"/>
    <w:rsid w:val="00653B3D"/>
    <w:rsid w:val="0065582B"/>
    <w:rsid w:val="006560BC"/>
    <w:rsid w:val="006611ED"/>
    <w:rsid w:val="0066716B"/>
    <w:rsid w:val="006768CB"/>
    <w:rsid w:val="00680C0C"/>
    <w:rsid w:val="00682173"/>
    <w:rsid w:val="006832CB"/>
    <w:rsid w:val="00684942"/>
    <w:rsid w:val="00684F6C"/>
    <w:rsid w:val="00697D14"/>
    <w:rsid w:val="006A473F"/>
    <w:rsid w:val="006B0191"/>
    <w:rsid w:val="006B4D78"/>
    <w:rsid w:val="006C1127"/>
    <w:rsid w:val="006C15C6"/>
    <w:rsid w:val="006C75DE"/>
    <w:rsid w:val="006D5941"/>
    <w:rsid w:val="006E1BAA"/>
    <w:rsid w:val="006F0C0C"/>
    <w:rsid w:val="006F1125"/>
    <w:rsid w:val="006F1AC9"/>
    <w:rsid w:val="006F616C"/>
    <w:rsid w:val="006F633A"/>
    <w:rsid w:val="0070039B"/>
    <w:rsid w:val="00704981"/>
    <w:rsid w:val="007102FD"/>
    <w:rsid w:val="00713AAF"/>
    <w:rsid w:val="007143F9"/>
    <w:rsid w:val="00717970"/>
    <w:rsid w:val="00726465"/>
    <w:rsid w:val="007305A4"/>
    <w:rsid w:val="00735FDB"/>
    <w:rsid w:val="00737128"/>
    <w:rsid w:val="00742CE2"/>
    <w:rsid w:val="00751E28"/>
    <w:rsid w:val="0076147E"/>
    <w:rsid w:val="007627B5"/>
    <w:rsid w:val="00767272"/>
    <w:rsid w:val="00772ED8"/>
    <w:rsid w:val="007732D9"/>
    <w:rsid w:val="00774ABF"/>
    <w:rsid w:val="00784C02"/>
    <w:rsid w:val="00793969"/>
    <w:rsid w:val="0079664A"/>
    <w:rsid w:val="007A4EF3"/>
    <w:rsid w:val="007A5AC0"/>
    <w:rsid w:val="007B00F6"/>
    <w:rsid w:val="007B0121"/>
    <w:rsid w:val="007B0E39"/>
    <w:rsid w:val="007E3300"/>
    <w:rsid w:val="007E7350"/>
    <w:rsid w:val="007F0D37"/>
    <w:rsid w:val="007F19EA"/>
    <w:rsid w:val="007F2A61"/>
    <w:rsid w:val="007F49F5"/>
    <w:rsid w:val="007F727D"/>
    <w:rsid w:val="007F7E9B"/>
    <w:rsid w:val="00802546"/>
    <w:rsid w:val="008030A6"/>
    <w:rsid w:val="008051FD"/>
    <w:rsid w:val="00807C59"/>
    <w:rsid w:val="008158E2"/>
    <w:rsid w:val="00817C61"/>
    <w:rsid w:val="008250FF"/>
    <w:rsid w:val="00833413"/>
    <w:rsid w:val="00836D71"/>
    <w:rsid w:val="00843317"/>
    <w:rsid w:val="008461E1"/>
    <w:rsid w:val="008469C6"/>
    <w:rsid w:val="0085010B"/>
    <w:rsid w:val="008528D4"/>
    <w:rsid w:val="008547A0"/>
    <w:rsid w:val="00891766"/>
    <w:rsid w:val="008960D4"/>
    <w:rsid w:val="008B07C0"/>
    <w:rsid w:val="008B1F51"/>
    <w:rsid w:val="008B448E"/>
    <w:rsid w:val="008B57FD"/>
    <w:rsid w:val="008C0311"/>
    <w:rsid w:val="008C0447"/>
    <w:rsid w:val="008D0819"/>
    <w:rsid w:val="008D5FA3"/>
    <w:rsid w:val="008F2D31"/>
    <w:rsid w:val="009051A1"/>
    <w:rsid w:val="00912953"/>
    <w:rsid w:val="00912EA0"/>
    <w:rsid w:val="009178FE"/>
    <w:rsid w:val="00920D02"/>
    <w:rsid w:val="0093011B"/>
    <w:rsid w:val="009368F5"/>
    <w:rsid w:val="00942172"/>
    <w:rsid w:val="009422D8"/>
    <w:rsid w:val="00943181"/>
    <w:rsid w:val="00944CAE"/>
    <w:rsid w:val="00944EEB"/>
    <w:rsid w:val="009479AC"/>
    <w:rsid w:val="00956624"/>
    <w:rsid w:val="0096171D"/>
    <w:rsid w:val="009701BB"/>
    <w:rsid w:val="00972324"/>
    <w:rsid w:val="00974DF0"/>
    <w:rsid w:val="0097733B"/>
    <w:rsid w:val="00981DAF"/>
    <w:rsid w:val="00990124"/>
    <w:rsid w:val="009907FF"/>
    <w:rsid w:val="00994CD9"/>
    <w:rsid w:val="009A1B07"/>
    <w:rsid w:val="009A2071"/>
    <w:rsid w:val="009A360B"/>
    <w:rsid w:val="009A4BD0"/>
    <w:rsid w:val="009A4FA6"/>
    <w:rsid w:val="009B0C65"/>
    <w:rsid w:val="009B5773"/>
    <w:rsid w:val="009B5C77"/>
    <w:rsid w:val="009C1869"/>
    <w:rsid w:val="009C4CB6"/>
    <w:rsid w:val="009C58AA"/>
    <w:rsid w:val="009C73C6"/>
    <w:rsid w:val="009D27B8"/>
    <w:rsid w:val="009E15B5"/>
    <w:rsid w:val="009E1B64"/>
    <w:rsid w:val="009E55FD"/>
    <w:rsid w:val="009E57CE"/>
    <w:rsid w:val="009F06A0"/>
    <w:rsid w:val="009F4C4E"/>
    <w:rsid w:val="009F50FD"/>
    <w:rsid w:val="009F6228"/>
    <w:rsid w:val="009F7D25"/>
    <w:rsid w:val="00A0406F"/>
    <w:rsid w:val="00A04D46"/>
    <w:rsid w:val="00A13CD6"/>
    <w:rsid w:val="00A15C08"/>
    <w:rsid w:val="00A16171"/>
    <w:rsid w:val="00A17FF7"/>
    <w:rsid w:val="00A20048"/>
    <w:rsid w:val="00A23141"/>
    <w:rsid w:val="00A24BCC"/>
    <w:rsid w:val="00A3298E"/>
    <w:rsid w:val="00A35D77"/>
    <w:rsid w:val="00A35ECB"/>
    <w:rsid w:val="00A367F8"/>
    <w:rsid w:val="00A36DEE"/>
    <w:rsid w:val="00A438F0"/>
    <w:rsid w:val="00A456C0"/>
    <w:rsid w:val="00A5108C"/>
    <w:rsid w:val="00A52544"/>
    <w:rsid w:val="00A56271"/>
    <w:rsid w:val="00A565C5"/>
    <w:rsid w:val="00A6498F"/>
    <w:rsid w:val="00A7235B"/>
    <w:rsid w:val="00A72674"/>
    <w:rsid w:val="00A73AAF"/>
    <w:rsid w:val="00A74B5E"/>
    <w:rsid w:val="00A84A86"/>
    <w:rsid w:val="00A9766B"/>
    <w:rsid w:val="00AA1B50"/>
    <w:rsid w:val="00AA3FF1"/>
    <w:rsid w:val="00AB3452"/>
    <w:rsid w:val="00AB73AA"/>
    <w:rsid w:val="00AC0A7D"/>
    <w:rsid w:val="00AC5EB7"/>
    <w:rsid w:val="00AD69E4"/>
    <w:rsid w:val="00AD7894"/>
    <w:rsid w:val="00AD7DAE"/>
    <w:rsid w:val="00AE3F08"/>
    <w:rsid w:val="00AE50F4"/>
    <w:rsid w:val="00AF2649"/>
    <w:rsid w:val="00AF3D8F"/>
    <w:rsid w:val="00AF77F6"/>
    <w:rsid w:val="00B0470F"/>
    <w:rsid w:val="00B04A30"/>
    <w:rsid w:val="00B05855"/>
    <w:rsid w:val="00B05CA4"/>
    <w:rsid w:val="00B062EF"/>
    <w:rsid w:val="00B10596"/>
    <w:rsid w:val="00B12B84"/>
    <w:rsid w:val="00B13AE8"/>
    <w:rsid w:val="00B16A61"/>
    <w:rsid w:val="00B20001"/>
    <w:rsid w:val="00B24827"/>
    <w:rsid w:val="00B24895"/>
    <w:rsid w:val="00B26A45"/>
    <w:rsid w:val="00B30F66"/>
    <w:rsid w:val="00B318A3"/>
    <w:rsid w:val="00B35A13"/>
    <w:rsid w:val="00B41449"/>
    <w:rsid w:val="00B42D2F"/>
    <w:rsid w:val="00B431A0"/>
    <w:rsid w:val="00B473AE"/>
    <w:rsid w:val="00B475BC"/>
    <w:rsid w:val="00B47E74"/>
    <w:rsid w:val="00B53467"/>
    <w:rsid w:val="00B541B8"/>
    <w:rsid w:val="00B57FAC"/>
    <w:rsid w:val="00B60FF1"/>
    <w:rsid w:val="00B65CD7"/>
    <w:rsid w:val="00B71A40"/>
    <w:rsid w:val="00B74DE5"/>
    <w:rsid w:val="00B76434"/>
    <w:rsid w:val="00B82412"/>
    <w:rsid w:val="00B8324A"/>
    <w:rsid w:val="00B93C33"/>
    <w:rsid w:val="00BA3977"/>
    <w:rsid w:val="00BA3C3F"/>
    <w:rsid w:val="00BA6707"/>
    <w:rsid w:val="00BC0FC0"/>
    <w:rsid w:val="00BC1282"/>
    <w:rsid w:val="00BC229D"/>
    <w:rsid w:val="00BC46A9"/>
    <w:rsid w:val="00BD2771"/>
    <w:rsid w:val="00BD3076"/>
    <w:rsid w:val="00BE3501"/>
    <w:rsid w:val="00BE36ED"/>
    <w:rsid w:val="00BE5F77"/>
    <w:rsid w:val="00BE6EAC"/>
    <w:rsid w:val="00BE7099"/>
    <w:rsid w:val="00BE77FA"/>
    <w:rsid w:val="00BF1F0F"/>
    <w:rsid w:val="00BF46E5"/>
    <w:rsid w:val="00BF4984"/>
    <w:rsid w:val="00BF5A37"/>
    <w:rsid w:val="00BF6676"/>
    <w:rsid w:val="00BF7777"/>
    <w:rsid w:val="00C10053"/>
    <w:rsid w:val="00C126E2"/>
    <w:rsid w:val="00C1598E"/>
    <w:rsid w:val="00C16716"/>
    <w:rsid w:val="00C17557"/>
    <w:rsid w:val="00C22021"/>
    <w:rsid w:val="00C26289"/>
    <w:rsid w:val="00C455FD"/>
    <w:rsid w:val="00C45656"/>
    <w:rsid w:val="00C45AD8"/>
    <w:rsid w:val="00C4733F"/>
    <w:rsid w:val="00C55175"/>
    <w:rsid w:val="00C60AA7"/>
    <w:rsid w:val="00C61C2E"/>
    <w:rsid w:val="00C61E6B"/>
    <w:rsid w:val="00C64040"/>
    <w:rsid w:val="00C65530"/>
    <w:rsid w:val="00C65E7B"/>
    <w:rsid w:val="00C74908"/>
    <w:rsid w:val="00C74CDC"/>
    <w:rsid w:val="00C75D10"/>
    <w:rsid w:val="00C85CEB"/>
    <w:rsid w:val="00C8653E"/>
    <w:rsid w:val="00C874D9"/>
    <w:rsid w:val="00C96136"/>
    <w:rsid w:val="00CA00A9"/>
    <w:rsid w:val="00CA7CC5"/>
    <w:rsid w:val="00CB1588"/>
    <w:rsid w:val="00CB4DFB"/>
    <w:rsid w:val="00CC27BE"/>
    <w:rsid w:val="00CC3288"/>
    <w:rsid w:val="00CD0190"/>
    <w:rsid w:val="00CD1E96"/>
    <w:rsid w:val="00CE04C1"/>
    <w:rsid w:val="00CE2C81"/>
    <w:rsid w:val="00CF5B4A"/>
    <w:rsid w:val="00CF622D"/>
    <w:rsid w:val="00D0150A"/>
    <w:rsid w:val="00D043C0"/>
    <w:rsid w:val="00D05F12"/>
    <w:rsid w:val="00D071E6"/>
    <w:rsid w:val="00D113BA"/>
    <w:rsid w:val="00D226DC"/>
    <w:rsid w:val="00D25FF0"/>
    <w:rsid w:val="00D27C41"/>
    <w:rsid w:val="00D322E6"/>
    <w:rsid w:val="00D40674"/>
    <w:rsid w:val="00D4296C"/>
    <w:rsid w:val="00D451C8"/>
    <w:rsid w:val="00D4612A"/>
    <w:rsid w:val="00D50588"/>
    <w:rsid w:val="00D5069F"/>
    <w:rsid w:val="00D63920"/>
    <w:rsid w:val="00D65A21"/>
    <w:rsid w:val="00D662A1"/>
    <w:rsid w:val="00D70851"/>
    <w:rsid w:val="00D72330"/>
    <w:rsid w:val="00D723F6"/>
    <w:rsid w:val="00D743CB"/>
    <w:rsid w:val="00D771FE"/>
    <w:rsid w:val="00D824AA"/>
    <w:rsid w:val="00D82C00"/>
    <w:rsid w:val="00D915A1"/>
    <w:rsid w:val="00D95F81"/>
    <w:rsid w:val="00DA3508"/>
    <w:rsid w:val="00DA7ADD"/>
    <w:rsid w:val="00DD063D"/>
    <w:rsid w:val="00DD43FD"/>
    <w:rsid w:val="00DD4D28"/>
    <w:rsid w:val="00DE114A"/>
    <w:rsid w:val="00DE31CA"/>
    <w:rsid w:val="00DE6141"/>
    <w:rsid w:val="00DE6184"/>
    <w:rsid w:val="00DE67EE"/>
    <w:rsid w:val="00DF2A9D"/>
    <w:rsid w:val="00DF7B2E"/>
    <w:rsid w:val="00E00950"/>
    <w:rsid w:val="00E0536A"/>
    <w:rsid w:val="00E05C79"/>
    <w:rsid w:val="00E16955"/>
    <w:rsid w:val="00E178F9"/>
    <w:rsid w:val="00E20713"/>
    <w:rsid w:val="00E24340"/>
    <w:rsid w:val="00E2794A"/>
    <w:rsid w:val="00E36539"/>
    <w:rsid w:val="00E400D2"/>
    <w:rsid w:val="00E42191"/>
    <w:rsid w:val="00E471E2"/>
    <w:rsid w:val="00E4780C"/>
    <w:rsid w:val="00E54363"/>
    <w:rsid w:val="00E56F2A"/>
    <w:rsid w:val="00E60D08"/>
    <w:rsid w:val="00E63720"/>
    <w:rsid w:val="00E651EE"/>
    <w:rsid w:val="00E661A2"/>
    <w:rsid w:val="00E7070B"/>
    <w:rsid w:val="00E70BFE"/>
    <w:rsid w:val="00E73731"/>
    <w:rsid w:val="00E75083"/>
    <w:rsid w:val="00E76185"/>
    <w:rsid w:val="00E76E59"/>
    <w:rsid w:val="00E76F39"/>
    <w:rsid w:val="00E80EDC"/>
    <w:rsid w:val="00E8630D"/>
    <w:rsid w:val="00E9219A"/>
    <w:rsid w:val="00E93B4F"/>
    <w:rsid w:val="00EA1AEB"/>
    <w:rsid w:val="00EA3D1C"/>
    <w:rsid w:val="00EA4105"/>
    <w:rsid w:val="00EA6393"/>
    <w:rsid w:val="00EB6F7B"/>
    <w:rsid w:val="00EB7D01"/>
    <w:rsid w:val="00EC75C0"/>
    <w:rsid w:val="00ED11AC"/>
    <w:rsid w:val="00ED4A65"/>
    <w:rsid w:val="00EE5B89"/>
    <w:rsid w:val="00EF0A98"/>
    <w:rsid w:val="00F05208"/>
    <w:rsid w:val="00F06CA2"/>
    <w:rsid w:val="00F10C8D"/>
    <w:rsid w:val="00F12542"/>
    <w:rsid w:val="00F15722"/>
    <w:rsid w:val="00F179E4"/>
    <w:rsid w:val="00F20BAA"/>
    <w:rsid w:val="00F23A94"/>
    <w:rsid w:val="00F24102"/>
    <w:rsid w:val="00F2656D"/>
    <w:rsid w:val="00F26FBF"/>
    <w:rsid w:val="00F314D7"/>
    <w:rsid w:val="00F3272B"/>
    <w:rsid w:val="00F34F89"/>
    <w:rsid w:val="00F35E3B"/>
    <w:rsid w:val="00F448E9"/>
    <w:rsid w:val="00F47E41"/>
    <w:rsid w:val="00F47E75"/>
    <w:rsid w:val="00F51142"/>
    <w:rsid w:val="00F631A6"/>
    <w:rsid w:val="00F6447F"/>
    <w:rsid w:val="00F64CA8"/>
    <w:rsid w:val="00F673A9"/>
    <w:rsid w:val="00F674DB"/>
    <w:rsid w:val="00F73A4F"/>
    <w:rsid w:val="00F75C3A"/>
    <w:rsid w:val="00F800E8"/>
    <w:rsid w:val="00F84B16"/>
    <w:rsid w:val="00F8560C"/>
    <w:rsid w:val="00F875E9"/>
    <w:rsid w:val="00F96DFD"/>
    <w:rsid w:val="00F973BC"/>
    <w:rsid w:val="00F97E2D"/>
    <w:rsid w:val="00FA1E49"/>
    <w:rsid w:val="00FA23C1"/>
    <w:rsid w:val="00FA4F29"/>
    <w:rsid w:val="00FB6D7C"/>
    <w:rsid w:val="00FC03BC"/>
    <w:rsid w:val="00FC3C73"/>
    <w:rsid w:val="00FC735B"/>
    <w:rsid w:val="00FD6B4D"/>
    <w:rsid w:val="00FE18D8"/>
    <w:rsid w:val="00FE4C9F"/>
    <w:rsid w:val="00FF0903"/>
    <w:rsid w:val="00FF0A5D"/>
    <w:rsid w:val="00FF2918"/>
    <w:rsid w:val="00FF5AD1"/>
    <w:rsid w:val="01B7B278"/>
    <w:rsid w:val="022AB559"/>
    <w:rsid w:val="02C32066"/>
    <w:rsid w:val="03FC3BE1"/>
    <w:rsid w:val="04699F44"/>
    <w:rsid w:val="055100CC"/>
    <w:rsid w:val="06489594"/>
    <w:rsid w:val="079E638E"/>
    <w:rsid w:val="07AA562C"/>
    <w:rsid w:val="07BAA0F8"/>
    <w:rsid w:val="08D6C822"/>
    <w:rsid w:val="0AA28A62"/>
    <w:rsid w:val="0C4F86CC"/>
    <w:rsid w:val="0D1057F0"/>
    <w:rsid w:val="0D11FF26"/>
    <w:rsid w:val="0DAE4231"/>
    <w:rsid w:val="0F76F7A4"/>
    <w:rsid w:val="107AC67E"/>
    <w:rsid w:val="116F6772"/>
    <w:rsid w:val="12AC2A87"/>
    <w:rsid w:val="12ACADB3"/>
    <w:rsid w:val="12B1DABE"/>
    <w:rsid w:val="12C434EE"/>
    <w:rsid w:val="1532E530"/>
    <w:rsid w:val="17BF5156"/>
    <w:rsid w:val="17DDCAF5"/>
    <w:rsid w:val="19FB8193"/>
    <w:rsid w:val="1AA7FA18"/>
    <w:rsid w:val="1ACF46D3"/>
    <w:rsid w:val="1AEEBD67"/>
    <w:rsid w:val="1B49FCB0"/>
    <w:rsid w:val="1B70EB84"/>
    <w:rsid w:val="1C00AFD3"/>
    <w:rsid w:val="1C112F69"/>
    <w:rsid w:val="1C670C57"/>
    <w:rsid w:val="1CAEDF33"/>
    <w:rsid w:val="1F3FDDE5"/>
    <w:rsid w:val="1FBB941D"/>
    <w:rsid w:val="2098D7CE"/>
    <w:rsid w:val="21F96ECB"/>
    <w:rsid w:val="22028A46"/>
    <w:rsid w:val="243592E0"/>
    <w:rsid w:val="24677DF8"/>
    <w:rsid w:val="25458B2D"/>
    <w:rsid w:val="255209BD"/>
    <w:rsid w:val="25A1ADF6"/>
    <w:rsid w:val="27D5F7ED"/>
    <w:rsid w:val="288AF427"/>
    <w:rsid w:val="2AC79FEB"/>
    <w:rsid w:val="2C4A5DAA"/>
    <w:rsid w:val="2FCA85D6"/>
    <w:rsid w:val="3090C7BE"/>
    <w:rsid w:val="30F2C3EE"/>
    <w:rsid w:val="310D051C"/>
    <w:rsid w:val="31210741"/>
    <w:rsid w:val="31665637"/>
    <w:rsid w:val="33AE7F1C"/>
    <w:rsid w:val="346AB3C7"/>
    <w:rsid w:val="35FAAB52"/>
    <w:rsid w:val="379C1A27"/>
    <w:rsid w:val="3BB88CEC"/>
    <w:rsid w:val="3C6A390D"/>
    <w:rsid w:val="3C890980"/>
    <w:rsid w:val="3EE0A3F4"/>
    <w:rsid w:val="3F6472D7"/>
    <w:rsid w:val="4051D4C3"/>
    <w:rsid w:val="417D0576"/>
    <w:rsid w:val="44265250"/>
    <w:rsid w:val="4490F6A9"/>
    <w:rsid w:val="452CC332"/>
    <w:rsid w:val="4639D1E5"/>
    <w:rsid w:val="464F3B5D"/>
    <w:rsid w:val="47035742"/>
    <w:rsid w:val="48068390"/>
    <w:rsid w:val="491EA7E8"/>
    <w:rsid w:val="4A28A8E8"/>
    <w:rsid w:val="4C41EA6B"/>
    <w:rsid w:val="4D6049AA"/>
    <w:rsid w:val="5066BEC1"/>
    <w:rsid w:val="5120DA79"/>
    <w:rsid w:val="5233BACD"/>
    <w:rsid w:val="5259CA13"/>
    <w:rsid w:val="534C0E38"/>
    <w:rsid w:val="549123E6"/>
    <w:rsid w:val="54B88412"/>
    <w:rsid w:val="54C34E21"/>
    <w:rsid w:val="54E70784"/>
    <w:rsid w:val="55C8191A"/>
    <w:rsid w:val="56095DEC"/>
    <w:rsid w:val="56C09662"/>
    <w:rsid w:val="5733F726"/>
    <w:rsid w:val="579C849E"/>
    <w:rsid w:val="580223F5"/>
    <w:rsid w:val="594CC159"/>
    <w:rsid w:val="596C052D"/>
    <w:rsid w:val="5A0E1105"/>
    <w:rsid w:val="5A46BA38"/>
    <w:rsid w:val="5AB6149A"/>
    <w:rsid w:val="5DBC51B4"/>
    <w:rsid w:val="60201676"/>
    <w:rsid w:val="60B5FBBC"/>
    <w:rsid w:val="62B5E294"/>
    <w:rsid w:val="63E11E65"/>
    <w:rsid w:val="675E8803"/>
    <w:rsid w:val="6768B4E5"/>
    <w:rsid w:val="682808B0"/>
    <w:rsid w:val="691DCB2C"/>
    <w:rsid w:val="69E38830"/>
    <w:rsid w:val="6A9F6068"/>
    <w:rsid w:val="6B35A107"/>
    <w:rsid w:val="6C095105"/>
    <w:rsid w:val="6E967539"/>
    <w:rsid w:val="719C3CE0"/>
    <w:rsid w:val="74D3DDA2"/>
    <w:rsid w:val="766FAE03"/>
    <w:rsid w:val="776B0F30"/>
    <w:rsid w:val="77C889E7"/>
    <w:rsid w:val="78AD6C64"/>
    <w:rsid w:val="7CE96CC3"/>
    <w:rsid w:val="7D435BC4"/>
    <w:rsid w:val="7EF22A99"/>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1901C"/>
  <w15:docId w15:val="{E9EA24C4-743E-4B3D-B490-7B16759E7E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it-I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713AAF"/>
    <w:pPr>
      <w:widowControl/>
      <w:spacing w:after="0" w:line="240" w:lineRule="auto"/>
      <w:ind w:left="720"/>
      <w:contextualSpacing/>
    </w:pPr>
    <w:rPr>
      <w:rFonts w:asciiTheme="minorHAnsi" w:eastAsiaTheme="minorHAnsi" w:hAnsiTheme="minorHAnsi" w:cstheme="minorBidi"/>
      <w:color w:val="auto"/>
      <w:szCs w:val="22"/>
      <w:lang w:eastAsia="en-US"/>
    </w:rPr>
  </w:style>
  <w:style w:type="character" w:styleId="Kommentarzeichen">
    <w:name w:val="annotation reference"/>
    <w:basedOn w:val="Absatz-Standardschriftart"/>
    <w:uiPriority w:val="99"/>
    <w:semiHidden/>
    <w:unhideWhenUsed/>
    <w:rsid w:val="00784C02"/>
    <w:rPr>
      <w:sz w:val="16"/>
      <w:szCs w:val="16"/>
    </w:rPr>
  </w:style>
  <w:style w:type="paragraph" w:styleId="Kommentartext">
    <w:name w:val="annotation text"/>
    <w:basedOn w:val="Standard"/>
    <w:link w:val="KommentartextZchn"/>
    <w:uiPriority w:val="99"/>
    <w:unhideWhenUsed/>
    <w:rsid w:val="00784C02"/>
    <w:pPr>
      <w:spacing w:line="240" w:lineRule="auto"/>
    </w:pPr>
    <w:rPr>
      <w:sz w:val="20"/>
    </w:rPr>
  </w:style>
  <w:style w:type="character" w:customStyle="1" w:styleId="KommentartextZchn">
    <w:name w:val="Kommentartext Zchn"/>
    <w:basedOn w:val="Absatz-Standardschriftart"/>
    <w:link w:val="Kommentartext"/>
    <w:uiPriority w:val="99"/>
    <w:rsid w:val="00784C02"/>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784C02"/>
    <w:rPr>
      <w:b/>
      <w:bCs/>
    </w:rPr>
  </w:style>
  <w:style w:type="character" w:customStyle="1" w:styleId="KommentarthemaZchn">
    <w:name w:val="Kommentarthema Zchn"/>
    <w:basedOn w:val="KommentartextZchn"/>
    <w:link w:val="Kommentarthema"/>
    <w:uiPriority w:val="99"/>
    <w:semiHidden/>
    <w:rsid w:val="00784C02"/>
    <w:rPr>
      <w:rFonts w:ascii="Arial" w:hAnsi="Arial"/>
      <w:b/>
      <w:bCs/>
      <w:color w:val="000000" w:themeColor="text1"/>
    </w:rPr>
  </w:style>
  <w:style w:type="character" w:styleId="Erwhnung">
    <w:name w:val="Mention"/>
    <w:basedOn w:val="Absatz-Standardschriftart"/>
    <w:uiPriority w:val="99"/>
    <w:unhideWhenUsed/>
    <w:rPr>
      <w:color w:val="2B579A"/>
      <w:shd w:val="clear" w:color="auto" w:fill="E6E6E6"/>
    </w:rPr>
  </w:style>
  <w:style w:type="paragraph" w:styleId="berarbeitung">
    <w:name w:val="Revision"/>
    <w:hidden/>
    <w:uiPriority w:val="99"/>
    <w:semiHidden/>
    <w:rsid w:val="00E63720"/>
    <w:rPr>
      <w:rFonts w:ascii="Arial" w:hAnsi="Arial"/>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07E2B627FFDE404A96981575D86E2156" ma:contentTypeVersion="17" ma:contentTypeDescription="Ein neues Dokument erstellen." ma:contentTypeScope="" ma:versionID="211efdb5e15d467fdea1ecc17e27e460">
  <xsd:schema xmlns:xsd="http://www.w3.org/2001/XMLSchema" xmlns:xs="http://www.w3.org/2001/XMLSchema" xmlns:p="http://schemas.microsoft.com/office/2006/metadata/properties" xmlns:ns2="5a1f3f64-baba-4153-bf20-9e71bc3451ff" xmlns:ns3="4d9ded76-2ab4-4937-8338-98145f7ef32f" xmlns:ns4="849beaea-35c0-4d6b-b4fc-1b944a259c2c" targetNamespace="http://schemas.microsoft.com/office/2006/metadata/properties" ma:root="true" ma:fieldsID="72891367a96bf0434a90ec6972630717" ns2:_="" ns3:_="" ns4:_="">
    <xsd:import namespace="5a1f3f64-baba-4153-bf20-9e71bc3451ff"/>
    <xsd:import namespace="4d9ded76-2ab4-4937-8338-98145f7ef32f"/>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1f3f64-baba-4153-bf20-9e71bc3451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9ded76-2ab4-4937-8338-98145f7ef32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94e32621-96b6-40e0-918b-ee5e38662c5c}" ma:internalName="TaxCatchAll" ma:showField="CatchAllData" ma:web="4d9ded76-2ab4-4937-8338-98145f7ef3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95bc305a-b46b-4a41-8e4f-996452a10042" ContentTypeId="0x0101" PreviousValue="false"/>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a1f3f64-baba-4153-bf20-9e71bc3451ff">
      <Terms xmlns="http://schemas.microsoft.com/office/infopath/2007/PartnerControls"/>
    </lcf76f155ced4ddcb4097134ff3c332f>
    <TaxCatchAll xmlns="849beaea-35c0-4d6b-b4fc-1b944a259c2c" xsi:nil="true"/>
  </documentManagement>
</p:properties>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BA5B4FAF-EB7F-4D27-B8B2-68C22C2FEB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1f3f64-baba-4153-bf20-9e71bc3451ff"/>
    <ds:schemaRef ds:uri="4d9ded76-2ab4-4937-8338-98145f7ef32f"/>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0EDC15A-23B0-40D0-91AF-1DEFA7122727}">
  <ds:schemaRefs>
    <ds:schemaRef ds:uri="Microsoft.SharePoint.Taxonomy.ContentTypeSync"/>
  </ds:schemaRefs>
</ds:datastoreItem>
</file>

<file path=customXml/itemProps4.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4d9ded76-2ab4-4937-8338-98145f7ef32f"/>
    <ds:schemaRef ds:uri="http://purl.org/dc/dcmitype/"/>
    <ds:schemaRef ds:uri="http://schemas.microsoft.com/office/infopath/2007/PartnerControls"/>
    <ds:schemaRef ds:uri="849beaea-35c0-4d6b-b4fc-1b944a259c2c"/>
    <ds:schemaRef ds:uri="http://schemas.microsoft.com/office/2006/documentManagement/types"/>
    <ds:schemaRef ds:uri="http://schemas.microsoft.com/office/2006/metadata/properties"/>
    <ds:schemaRef ds:uri="5a1f3f64-baba-4153-bf20-9e71bc3451ff"/>
    <ds:schemaRef ds:uri="http://www.w3.org/XML/1998/namespace"/>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927</Words>
  <Characters>6047</Characters>
  <Application>Microsoft Office Word</Application>
  <DocSecurity>0</DocSecurity>
  <Lines>50</Lines>
  <Paragraphs>13</Paragraphs>
  <ScaleCrop>false</ScaleCrop>
  <Company>HOMAG Maschinenbau AG</Company>
  <LinksUpToDate>false</LinksUpToDate>
  <CharactersWithSpaces>6961</CharactersWithSpaces>
  <SharedDoc>false</SharedDoc>
  <HLinks>
    <vt:vector size="6" baseType="variant">
      <vt:variant>
        <vt:i4>7274514</vt:i4>
      </vt:variant>
      <vt:variant>
        <vt:i4>0</vt:i4>
      </vt:variant>
      <vt:variant>
        <vt:i4>0</vt:i4>
      </vt:variant>
      <vt:variant>
        <vt:i4>5</vt:i4>
      </vt:variant>
      <vt:variant>
        <vt:lpwstr>mailto:Michael.Diez@homag.com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cp:lastModifiedBy>Stevic, Dejana</cp:lastModifiedBy>
  <cp:revision>342</cp:revision>
  <cp:lastPrinted>2018-02-22T10:43:00Z</cp:lastPrinted>
  <dcterms:created xsi:type="dcterms:W3CDTF">2023-10-18T09:22:00Z</dcterms:created>
  <dcterms:modified xsi:type="dcterms:W3CDTF">2023-11-20T07:08:00Z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0x01010007E2B627FFDE404A96981575D86E2156</vt:lpwstr>
  </property>
  <property fmtid="{D5CDD505-2E9C-101B-9397-08002B2CF9AE}" pid="3" name="MediaServiceImageTags">
    <vt:lpwstr/>
  </property>
  <property fmtid="{D5CDD505-2E9C-101B-9397-08002B2CF9AE}" pid="4" name="ClassificationContentMarkingFooterShapeIds">
    <vt:lpwstr>2,4,5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2023-10-04T07:13:54Z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4890b54e-da66-462d-ab35-3bb8821b4810</vt:lpwstr>
  </property>
  <property fmtid="{D5CDD505-2E9C-101B-9397-08002B2CF9AE}" pid="13" name="MSIP_Label_bf6de623-ba0c-4b2b-a216-a4bd6e5a0b3a_ContentBits">
    <vt:lpwstr>2</vt:lpwstr>
  </property>
</Properties>
</file>