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7AA2E4" w14:textId="29A1DEC9" w:rsidR="008C6A8E" w:rsidRPr="008C6A8E" w:rsidRDefault="00097CA8" w:rsidP="008C6A8E">
      <w:pPr>
        <w:spacing w:after="0" w:line="300" w:lineRule="atLeast"/>
        <w:rPr>
          <w:b/>
          <w:color w:val="auto"/>
          <w:sz w:val="24"/>
        </w:rPr>
      </w:pPr>
      <w:r>
        <w:rPr>
          <w:b/>
          <w:color w:val="auto"/>
          <w:sz w:val="24"/>
        </w:rPr>
        <w:t>German Design Award 2019</w:t>
      </w:r>
    </w:p>
    <w:p w14:paraId="2EC7ECE8" w14:textId="0AA4017D" w:rsidR="008C6A8E" w:rsidRPr="008C6A8E" w:rsidRDefault="00097CA8" w:rsidP="008C6A8E">
      <w:pPr>
        <w:spacing w:after="0" w:line="300" w:lineRule="atLeast"/>
        <w:rPr>
          <w:b/>
          <w:color w:val="auto"/>
          <w:sz w:val="32"/>
          <w:szCs w:val="32"/>
        </w:rPr>
      </w:pPr>
      <w:r w:rsidRPr="00097CA8">
        <w:rPr>
          <w:b/>
          <w:color w:val="auto"/>
          <w:sz w:val="32"/>
          <w:szCs w:val="32"/>
        </w:rPr>
        <w:t>HOMAG Group receives awards</w:t>
      </w:r>
    </w:p>
    <w:p w14:paraId="46D83F39" w14:textId="77777777" w:rsidR="008C6A8E" w:rsidRPr="008C6A8E" w:rsidRDefault="008C6A8E" w:rsidP="008C6A8E">
      <w:pPr>
        <w:spacing w:after="0" w:line="300" w:lineRule="atLeast"/>
        <w:rPr>
          <w:b/>
          <w:color w:val="auto"/>
          <w:sz w:val="24"/>
        </w:rPr>
      </w:pPr>
    </w:p>
    <w:p w14:paraId="0DF21099" w14:textId="7B789F2E" w:rsidR="00097CA8" w:rsidRPr="00097CA8" w:rsidRDefault="008C6A8E" w:rsidP="00097CA8">
      <w:pPr>
        <w:spacing w:after="0" w:line="300" w:lineRule="atLeast"/>
        <w:rPr>
          <w:color w:val="auto"/>
          <w:szCs w:val="22"/>
        </w:rPr>
      </w:pPr>
      <w:r w:rsidRPr="008C6A8E">
        <w:rPr>
          <w:b/>
          <w:color w:val="auto"/>
          <w:szCs w:val="22"/>
        </w:rPr>
        <w:t xml:space="preserve">Schopfloch, </w:t>
      </w:r>
      <w:r w:rsidR="00097CA8">
        <w:rPr>
          <w:b/>
          <w:color w:val="auto"/>
          <w:szCs w:val="22"/>
        </w:rPr>
        <w:t>February 11, 2019</w:t>
      </w:r>
      <w:r w:rsidRPr="008C6A8E">
        <w:rPr>
          <w:b/>
          <w:color w:val="auto"/>
          <w:szCs w:val="22"/>
        </w:rPr>
        <w:t xml:space="preserve">. </w:t>
      </w:r>
      <w:r w:rsidR="00097CA8" w:rsidRPr="00097CA8">
        <w:rPr>
          <w:color w:val="auto"/>
          <w:szCs w:val="22"/>
        </w:rPr>
        <w:t xml:space="preserve">The HOMAG Group and its agency </w:t>
      </w:r>
      <w:proofErr w:type="gramStart"/>
      <w:r w:rsidR="00097CA8" w:rsidRPr="00097CA8">
        <w:rPr>
          <w:color w:val="auto"/>
          <w:szCs w:val="22"/>
        </w:rPr>
        <w:t>Keenly</w:t>
      </w:r>
      <w:proofErr w:type="gramEnd"/>
      <w:r w:rsidR="00097CA8" w:rsidRPr="00097CA8">
        <w:rPr>
          <w:color w:val="auto"/>
          <w:szCs w:val="22"/>
        </w:rPr>
        <w:t xml:space="preserve"> received two prizes at the prestigious German Design Award 2019. Both the new brand image and a corresponding film were awarded.</w:t>
      </w:r>
    </w:p>
    <w:p w14:paraId="1A737076" w14:textId="77777777" w:rsidR="00097CA8" w:rsidRPr="00097CA8" w:rsidRDefault="00097CA8" w:rsidP="00097CA8">
      <w:pPr>
        <w:spacing w:after="0" w:line="340" w:lineRule="atLeast"/>
        <w:rPr>
          <w:color w:val="auto"/>
          <w:szCs w:val="22"/>
        </w:rPr>
      </w:pPr>
    </w:p>
    <w:p w14:paraId="59AE1F28" w14:textId="77777777" w:rsidR="00097CA8" w:rsidRPr="00097CA8" w:rsidRDefault="00097CA8" w:rsidP="00097CA8">
      <w:pPr>
        <w:spacing w:after="0" w:line="340" w:lineRule="atLeast"/>
        <w:rPr>
          <w:color w:val="auto"/>
          <w:szCs w:val="22"/>
        </w:rPr>
      </w:pPr>
      <w:r w:rsidRPr="00097CA8">
        <w:rPr>
          <w:color w:val="auto"/>
          <w:szCs w:val="22"/>
        </w:rPr>
        <w:t xml:space="preserve">The German Design Award annually honors innovative products and projects, their manufacturers and designers who are pioneers in the German and international design landscape. The prize is awarded by the German Design Council, the German authority for brands and design. </w:t>
      </w:r>
    </w:p>
    <w:p w14:paraId="07EE1588" w14:textId="77777777" w:rsidR="00097CA8" w:rsidRPr="00097CA8" w:rsidRDefault="00097CA8" w:rsidP="00097CA8">
      <w:pPr>
        <w:spacing w:after="0" w:line="340" w:lineRule="atLeast"/>
        <w:rPr>
          <w:color w:val="auto"/>
          <w:szCs w:val="22"/>
        </w:rPr>
      </w:pPr>
    </w:p>
    <w:p w14:paraId="53BCA745" w14:textId="51730E0B" w:rsidR="00097CA8" w:rsidRPr="00097CA8" w:rsidRDefault="00097CA8" w:rsidP="00097CA8">
      <w:pPr>
        <w:spacing w:after="0" w:line="340" w:lineRule="atLeast"/>
        <w:rPr>
          <w:color w:val="auto"/>
          <w:szCs w:val="22"/>
        </w:rPr>
      </w:pPr>
      <w:r w:rsidRPr="00097CA8">
        <w:rPr>
          <w:color w:val="auto"/>
          <w:szCs w:val="22"/>
        </w:rPr>
        <w:t xml:space="preserve">In the "Corporate Identity" category, the HOMAG Group convinced the jury with its new market presence. Under the </w:t>
      </w:r>
      <w:r>
        <w:rPr>
          <w:color w:val="auto"/>
          <w:szCs w:val="22"/>
        </w:rPr>
        <w:t>claim</w:t>
      </w:r>
      <w:r w:rsidRPr="00097CA8">
        <w:rPr>
          <w:color w:val="auto"/>
          <w:szCs w:val="22"/>
        </w:rPr>
        <w:t xml:space="preserve"> "Design meets digital", HOMAG developed a new, digital machine generation with intuitive design, uniform product names and a new logo. The jury's verdict: "With its clear, minimalist design language, HOMAG's new image has a decidedly modern look and communicates the company's core values in a way that can be understood".</w:t>
      </w:r>
    </w:p>
    <w:p w14:paraId="0769E9FF" w14:textId="77777777" w:rsidR="00097CA8" w:rsidRPr="00097CA8" w:rsidRDefault="00097CA8" w:rsidP="00097CA8">
      <w:pPr>
        <w:spacing w:after="0" w:line="340" w:lineRule="atLeast"/>
        <w:rPr>
          <w:color w:val="auto"/>
          <w:szCs w:val="22"/>
        </w:rPr>
      </w:pPr>
    </w:p>
    <w:p w14:paraId="61EFA242" w14:textId="4F549FFD" w:rsidR="008C6A8E" w:rsidRPr="008C6A8E" w:rsidRDefault="00097CA8" w:rsidP="00097CA8">
      <w:pPr>
        <w:spacing w:after="0" w:line="340" w:lineRule="atLeast"/>
        <w:rPr>
          <w:b/>
          <w:color w:val="auto"/>
          <w:sz w:val="24"/>
        </w:rPr>
      </w:pPr>
      <w:r w:rsidRPr="00097CA8">
        <w:rPr>
          <w:color w:val="auto"/>
          <w:szCs w:val="22"/>
        </w:rPr>
        <w:t xml:space="preserve">Another award went to the cinematic implementation of this change in corporate design and product design in the "Audiovisual" category by the </w:t>
      </w:r>
      <w:proofErr w:type="gramStart"/>
      <w:r w:rsidRPr="00097CA8">
        <w:rPr>
          <w:color w:val="auto"/>
          <w:szCs w:val="22"/>
        </w:rPr>
        <w:t>Keenly</w:t>
      </w:r>
      <w:proofErr w:type="gramEnd"/>
      <w:r w:rsidRPr="00097CA8">
        <w:rPr>
          <w:color w:val="auto"/>
          <w:szCs w:val="22"/>
        </w:rPr>
        <w:t xml:space="preserve"> agency commissioned by the HOMAG Group. In the jury's opinion, "a film produced in keeping with the times which reflects the theme of industry 4.0 in a comprehensible and credible manner. Intuitive, digital, unique".</w:t>
      </w:r>
    </w:p>
    <w:p w14:paraId="57B15AFE" w14:textId="77777777" w:rsidR="00A43EB6" w:rsidRDefault="00A43EB6" w:rsidP="00EF179D">
      <w:pPr>
        <w:spacing w:after="0" w:line="340" w:lineRule="atLeast"/>
      </w:pPr>
    </w:p>
    <w:p w14:paraId="04307750" w14:textId="77777777" w:rsidR="00A43EB6" w:rsidRDefault="00A43EB6" w:rsidP="00813392">
      <w:pPr>
        <w:widowControl/>
        <w:spacing w:after="0" w:line="240" w:lineRule="auto"/>
      </w:pPr>
    </w:p>
    <w:p w14:paraId="28C8A4D3" w14:textId="272777E4" w:rsidR="00A22A3B" w:rsidRPr="008D1C06" w:rsidRDefault="00A22A3B" w:rsidP="00A22A3B">
      <w:pPr>
        <w:spacing w:after="0" w:line="240" w:lineRule="auto"/>
        <w:outlineLvl w:val="3"/>
        <w:rPr>
          <w:rFonts w:cs="Arial"/>
          <w:b/>
          <w:sz w:val="20"/>
          <w:lang w:val="en-GB"/>
        </w:rPr>
      </w:pPr>
      <w:r>
        <w:rPr>
          <w:rFonts w:cs="Arial"/>
          <w:b/>
          <w:sz w:val="20"/>
          <w:lang w:val="en-GB"/>
        </w:rPr>
        <w:t>Company</w:t>
      </w:r>
      <w:r w:rsidRPr="008D1C06">
        <w:rPr>
          <w:rFonts w:cs="Arial"/>
          <w:b/>
          <w:sz w:val="20"/>
          <w:lang w:val="en-GB"/>
        </w:rPr>
        <w:t xml:space="preserve"> Background</w:t>
      </w:r>
    </w:p>
    <w:p w14:paraId="34680081" w14:textId="6C880558" w:rsidR="00A22A3B" w:rsidRPr="00734074" w:rsidRDefault="00A22A3B" w:rsidP="00A22A3B">
      <w:pPr>
        <w:spacing w:after="0" w:line="240" w:lineRule="auto"/>
        <w:outlineLvl w:val="3"/>
        <w:rPr>
          <w:rFonts w:cs="Arial"/>
          <w:sz w:val="20"/>
          <w:lang w:val="en-GB"/>
        </w:rPr>
      </w:pPr>
      <w:r w:rsidRPr="00734074">
        <w:rPr>
          <w:rFonts w:cs="Arial"/>
          <w:sz w:val="20"/>
        </w:rPr>
        <w:t>The HOMAG Group is the world's leading provider of integrated solutions for production in the woodworking industry and woodworking shops. Its 14 specialized production sites, 23 Group-owned sales and service companies and approximately 60 exclusive sales partners worldwide make the company a unique system provider. B</w:t>
      </w:r>
      <w:r>
        <w:rPr>
          <w:rFonts w:cs="Arial"/>
          <w:sz w:val="20"/>
        </w:rPr>
        <w:t>acked by a workforce of some 6,5</w:t>
      </w:r>
      <w:r w:rsidRPr="00734074">
        <w:rPr>
          <w:rFonts w:cs="Arial"/>
          <w:sz w:val="20"/>
        </w:rPr>
        <w:t xml:space="preserve">00 employees the HOMAG Group offers its </w:t>
      </w:r>
      <w:proofErr w:type="gramStart"/>
      <w:r w:rsidRPr="00734074">
        <w:rPr>
          <w:rFonts w:cs="Arial"/>
          <w:sz w:val="20"/>
        </w:rPr>
        <w:t>customers</w:t>
      </w:r>
      <w:proofErr w:type="gramEnd"/>
      <w:r w:rsidRPr="00734074">
        <w:rPr>
          <w:rFonts w:cs="Arial"/>
          <w:sz w:val="20"/>
        </w:rPr>
        <w:t xml:space="preserve"> solutions for digitized production, based on digital data continuity from point of sale through the entire production process, combined with a comprehensive software suite. In addition, the open ecosystem "tapio" (open Internet-of-Things platform) maps the data flow along the entire value chain of the timber industry. The HOMAG Group has been majority-owned by the Dürr Group since October 2014.</w:t>
      </w:r>
    </w:p>
    <w:p w14:paraId="14E82424" w14:textId="02D80B4D" w:rsidR="00A22A3B" w:rsidRDefault="00A22A3B" w:rsidP="00A22A3B">
      <w:pPr>
        <w:spacing w:after="0" w:line="240" w:lineRule="auto"/>
        <w:outlineLvl w:val="3"/>
        <w:rPr>
          <w:rFonts w:cs="Arial"/>
          <w:sz w:val="20"/>
          <w:lang w:val="en-GB"/>
        </w:rPr>
      </w:pPr>
    </w:p>
    <w:p w14:paraId="35363DA6" w14:textId="01DA1AAC" w:rsidR="00097CA8" w:rsidRDefault="00097CA8">
      <w:pPr>
        <w:widowControl/>
        <w:spacing w:after="0" w:line="240" w:lineRule="auto"/>
        <w:rPr>
          <w:rFonts w:cs="Arial"/>
          <w:sz w:val="20"/>
          <w:lang w:val="en-GB"/>
        </w:rPr>
      </w:pPr>
      <w:r>
        <w:rPr>
          <w:rFonts w:cs="Arial"/>
          <w:sz w:val="20"/>
          <w:lang w:val="en-GB"/>
        </w:rPr>
        <w:br w:type="page"/>
      </w:r>
    </w:p>
    <w:p w14:paraId="59EA72E2" w14:textId="5F89A4E5" w:rsidR="00BB64A0" w:rsidRPr="00BB64A0" w:rsidRDefault="00BB64A0" w:rsidP="00BB64A0">
      <w:pPr>
        <w:pStyle w:val="Untertitel"/>
        <w:rPr>
          <w:b/>
        </w:rPr>
      </w:pPr>
      <w:r>
        <w:rPr>
          <w:noProof/>
        </w:rPr>
        <w:lastRenderedPageBreak/>
        <w:drawing>
          <wp:anchor distT="0" distB="0" distL="114300" distR="114300" simplePos="0" relativeHeight="251661312" behindDoc="0" locked="0" layoutInCell="1" allowOverlap="1" wp14:anchorId="3994D628" wp14:editId="1DE889B6">
            <wp:simplePos x="0" y="0"/>
            <wp:positionH relativeFrom="margin">
              <wp:posOffset>0</wp:posOffset>
            </wp:positionH>
            <wp:positionV relativeFrom="page">
              <wp:posOffset>2186305</wp:posOffset>
            </wp:positionV>
            <wp:extent cx="3240000" cy="215784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40000" cy="2157840"/>
                    </a:xfrm>
                    <a:prstGeom prst="rect">
                      <a:avLst/>
                    </a:prstGeom>
                  </pic:spPr>
                </pic:pic>
              </a:graphicData>
            </a:graphic>
            <wp14:sizeRelH relativeFrom="margin">
              <wp14:pctWidth>0</wp14:pctWidth>
            </wp14:sizeRelH>
            <wp14:sizeRelV relativeFrom="margin">
              <wp14:pctHeight>0</wp14:pctHeight>
            </wp14:sizeRelV>
          </wp:anchor>
        </w:drawing>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t>Picture</w:t>
      </w:r>
      <w:r w:rsidRPr="00BB64A0">
        <w:rPr>
          <w:b/>
        </w:rPr>
        <w:t>:</w:t>
      </w:r>
    </w:p>
    <w:p w14:paraId="29C732BF" w14:textId="7CACB784" w:rsidR="00BB64A0" w:rsidRDefault="00BB64A0" w:rsidP="00BB64A0">
      <w:pPr>
        <w:pStyle w:val="Untertitel"/>
      </w:pPr>
      <w:r w:rsidRPr="00BB64A0">
        <w:t xml:space="preserve">Christian Schulten, Director Marketing and Communication (left), and Daniel Loddenkemper, Senior Manager </w:t>
      </w:r>
      <w:proofErr w:type="gramStart"/>
      <w:r w:rsidRPr="00BB64A0">
        <w:t>Marketing</w:t>
      </w:r>
      <w:proofErr w:type="gramEnd"/>
      <w:r w:rsidRPr="00BB64A0">
        <w:t xml:space="preserve"> at the award ceremony.</w:t>
      </w:r>
    </w:p>
    <w:p w14:paraId="09094ED9" w14:textId="77777777" w:rsidR="00BB64A0" w:rsidRPr="00BB64A0" w:rsidRDefault="00BB64A0" w:rsidP="00BB64A0"/>
    <w:p w14:paraId="59F29C8E" w14:textId="750B7568" w:rsidR="00BB64A0" w:rsidRPr="00BB64A0" w:rsidRDefault="00BB64A0" w:rsidP="00BB64A0">
      <w:pPr>
        <w:pStyle w:val="Untertitel"/>
        <w:rPr>
          <w:b/>
        </w:rPr>
      </w:pPr>
      <w:r>
        <w:rPr>
          <w:noProof/>
        </w:rPr>
        <w:drawing>
          <wp:anchor distT="0" distB="0" distL="114300" distR="114300" simplePos="0" relativeHeight="251659264" behindDoc="0" locked="0" layoutInCell="1" allowOverlap="1" wp14:anchorId="2BA3B725" wp14:editId="42B5D9B0">
            <wp:simplePos x="0" y="0"/>
            <wp:positionH relativeFrom="column">
              <wp:posOffset>0</wp:posOffset>
            </wp:positionH>
            <wp:positionV relativeFrom="paragraph">
              <wp:posOffset>3175</wp:posOffset>
            </wp:positionV>
            <wp:extent cx="3240000" cy="2291429"/>
            <wp:effectExtent l="0" t="0" r="0" b="0"/>
            <wp:wrapTight wrapText="bothSides">
              <wp:wrapPolygon edited="0">
                <wp:start x="0" y="0"/>
                <wp:lineTo x="0" y="21373"/>
                <wp:lineTo x="21465" y="21373"/>
                <wp:lineTo x="21465"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0000" cy="2291429"/>
                    </a:xfrm>
                    <a:prstGeom prst="rect">
                      <a:avLst/>
                    </a:prstGeom>
                  </pic:spPr>
                </pic:pic>
              </a:graphicData>
            </a:graphic>
            <wp14:sizeRelH relativeFrom="margin">
              <wp14:pctWidth>0</wp14:pctWidth>
            </wp14:sizeRelH>
            <wp14:sizeRelV relativeFrom="margin">
              <wp14:pctHeight>0</wp14:pctHeight>
            </wp14:sizeRelV>
          </wp:anchor>
        </w:drawing>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br/>
      </w:r>
      <w:r w:rsidRPr="00BB64A0">
        <w:rPr>
          <w:b/>
        </w:rPr>
        <w:t>Picture</w:t>
      </w:r>
      <w:r w:rsidRPr="00BB64A0">
        <w:rPr>
          <w:b/>
        </w:rPr>
        <w:t>:</w:t>
      </w:r>
    </w:p>
    <w:p w14:paraId="273DFAF3" w14:textId="510D9182" w:rsidR="00097CA8" w:rsidRPr="00BB64A0" w:rsidRDefault="00BB64A0" w:rsidP="00A22A3B">
      <w:pPr>
        <w:spacing w:after="0" w:line="240" w:lineRule="auto"/>
        <w:outlineLvl w:val="3"/>
        <w:rPr>
          <w:rFonts w:cs="Arial"/>
          <w:sz w:val="20"/>
        </w:rPr>
      </w:pPr>
      <w:r w:rsidRPr="00BB64A0">
        <w:rPr>
          <w:rFonts w:eastAsiaTheme="majorEastAsia" w:cstheme="majorBidi"/>
          <w:iCs/>
          <w:sz w:val="20"/>
          <w:szCs w:val="24"/>
        </w:rPr>
        <w:t>The new corporate design of the HOMAG Group received the award.</w:t>
      </w:r>
    </w:p>
    <w:p w14:paraId="47669076" w14:textId="77777777" w:rsidR="00097CA8" w:rsidRPr="00BB64A0" w:rsidRDefault="00097CA8" w:rsidP="00A22A3B">
      <w:pPr>
        <w:spacing w:after="0" w:line="240" w:lineRule="auto"/>
        <w:outlineLvl w:val="3"/>
        <w:rPr>
          <w:rFonts w:cs="Arial"/>
          <w:sz w:val="20"/>
        </w:rPr>
      </w:pPr>
    </w:p>
    <w:p w14:paraId="4588020C" w14:textId="77777777" w:rsidR="00A22A3B" w:rsidRPr="00F21B9E" w:rsidRDefault="00A22A3B" w:rsidP="00A22A3B">
      <w:pPr>
        <w:spacing w:after="0" w:line="240" w:lineRule="auto"/>
        <w:rPr>
          <w:b/>
          <w:sz w:val="20"/>
          <w:lang w:val="en-GB"/>
        </w:rPr>
      </w:pPr>
      <w:r w:rsidRPr="00F21B9E">
        <w:rPr>
          <w:b/>
          <w:sz w:val="20"/>
          <w:lang w:val="en-GB"/>
        </w:rPr>
        <w:t>If you have any questions, please contact:</w:t>
      </w:r>
    </w:p>
    <w:p w14:paraId="0DC35004" w14:textId="77777777" w:rsidR="00A22A3B" w:rsidRPr="00F21B9E" w:rsidRDefault="00A22A3B" w:rsidP="00A22A3B">
      <w:pPr>
        <w:spacing w:after="0" w:line="240" w:lineRule="auto"/>
        <w:rPr>
          <w:sz w:val="20"/>
          <w:lang w:val="en-GB"/>
        </w:rPr>
      </w:pPr>
    </w:p>
    <w:p w14:paraId="1BE46389" w14:textId="77777777" w:rsidR="00A22A3B" w:rsidRPr="00F21B9E" w:rsidRDefault="00A22A3B" w:rsidP="00A22A3B">
      <w:pPr>
        <w:spacing w:after="0" w:line="240" w:lineRule="auto"/>
        <w:rPr>
          <w:b/>
          <w:sz w:val="20"/>
          <w:lang w:val="de-DE"/>
        </w:rPr>
      </w:pPr>
      <w:r w:rsidRPr="00F21B9E">
        <w:rPr>
          <w:b/>
          <w:sz w:val="20"/>
          <w:lang w:val="de-DE"/>
        </w:rPr>
        <w:t>HOMAG Group AG</w:t>
      </w:r>
    </w:p>
    <w:p w14:paraId="23CB48CD" w14:textId="77777777" w:rsidR="00A22A3B" w:rsidRPr="00F21B9E" w:rsidRDefault="00A22A3B" w:rsidP="00A22A3B">
      <w:pPr>
        <w:spacing w:after="0" w:line="240" w:lineRule="auto"/>
        <w:rPr>
          <w:sz w:val="20"/>
          <w:lang w:val="de-DE"/>
        </w:rPr>
      </w:pPr>
      <w:proofErr w:type="spellStart"/>
      <w:r w:rsidRPr="00F21B9E">
        <w:rPr>
          <w:sz w:val="20"/>
          <w:lang w:val="de-DE"/>
        </w:rPr>
        <w:t>Homagstrasse</w:t>
      </w:r>
      <w:proofErr w:type="spellEnd"/>
      <w:r w:rsidRPr="00F21B9E">
        <w:rPr>
          <w:sz w:val="20"/>
          <w:lang w:val="de-DE"/>
        </w:rPr>
        <w:t xml:space="preserve"> 3-5</w:t>
      </w:r>
    </w:p>
    <w:p w14:paraId="48B4A5A2" w14:textId="77777777" w:rsidR="00A22A3B" w:rsidRPr="00F21B9E" w:rsidRDefault="00A22A3B" w:rsidP="00A22A3B">
      <w:pPr>
        <w:spacing w:after="0" w:line="240" w:lineRule="auto"/>
        <w:rPr>
          <w:sz w:val="20"/>
          <w:lang w:val="de-DE"/>
        </w:rPr>
      </w:pPr>
      <w:r w:rsidRPr="00F21B9E">
        <w:rPr>
          <w:sz w:val="20"/>
          <w:lang w:val="de-DE"/>
        </w:rPr>
        <w:t>72296 Schopfloch</w:t>
      </w:r>
    </w:p>
    <w:p w14:paraId="5543046D" w14:textId="77777777" w:rsidR="00A22A3B" w:rsidRPr="00F21B9E" w:rsidRDefault="00A22A3B" w:rsidP="00A22A3B">
      <w:pPr>
        <w:spacing w:after="0" w:line="240" w:lineRule="auto"/>
        <w:rPr>
          <w:sz w:val="20"/>
          <w:lang w:val="de-DE"/>
        </w:rPr>
      </w:pPr>
      <w:r w:rsidRPr="00F21B9E">
        <w:rPr>
          <w:sz w:val="20"/>
          <w:lang w:val="de-DE"/>
        </w:rPr>
        <w:t>Germany</w:t>
      </w:r>
    </w:p>
    <w:p w14:paraId="070DBBDE" w14:textId="77777777" w:rsidR="00A22A3B" w:rsidRPr="00F21B9E" w:rsidRDefault="00A22A3B" w:rsidP="00A22A3B">
      <w:pPr>
        <w:spacing w:after="0" w:line="240" w:lineRule="auto"/>
        <w:rPr>
          <w:sz w:val="20"/>
          <w:lang w:val="de-DE"/>
        </w:rPr>
      </w:pPr>
      <w:r w:rsidRPr="00F21B9E">
        <w:rPr>
          <w:sz w:val="20"/>
          <w:lang w:val="de-DE"/>
        </w:rPr>
        <w:t>www.homag.com</w:t>
      </w:r>
    </w:p>
    <w:p w14:paraId="34ECE733" w14:textId="77777777" w:rsidR="00A22A3B" w:rsidRPr="00F21B9E" w:rsidRDefault="00A22A3B" w:rsidP="00A22A3B">
      <w:pPr>
        <w:spacing w:after="0" w:line="240" w:lineRule="auto"/>
        <w:rPr>
          <w:sz w:val="20"/>
          <w:lang w:val="de-DE"/>
        </w:rPr>
      </w:pPr>
    </w:p>
    <w:p w14:paraId="7F6E682A" w14:textId="77777777" w:rsidR="00A22A3B" w:rsidRPr="00F21B9E" w:rsidRDefault="00A22A3B" w:rsidP="00A22A3B">
      <w:pPr>
        <w:spacing w:after="0" w:line="240" w:lineRule="auto"/>
        <w:jc w:val="both"/>
        <w:outlineLvl w:val="3"/>
        <w:rPr>
          <w:rFonts w:cs="Arial"/>
          <w:sz w:val="20"/>
          <w:lang w:val="de-DE"/>
        </w:rPr>
      </w:pPr>
      <w:r w:rsidRPr="00F21B9E">
        <w:rPr>
          <w:rFonts w:cs="Arial"/>
          <w:sz w:val="20"/>
          <w:lang w:val="de-DE"/>
        </w:rPr>
        <w:t>Jens Fahlbusch</w:t>
      </w:r>
    </w:p>
    <w:p w14:paraId="499F0EE4" w14:textId="77777777" w:rsidR="00A22A3B" w:rsidRPr="00F21B9E" w:rsidRDefault="00A22A3B" w:rsidP="00A22A3B">
      <w:pPr>
        <w:spacing w:after="0" w:line="240" w:lineRule="auto"/>
        <w:jc w:val="both"/>
        <w:outlineLvl w:val="3"/>
        <w:rPr>
          <w:rFonts w:cs="Arial"/>
          <w:sz w:val="20"/>
          <w:lang w:val="en-GB"/>
        </w:rPr>
      </w:pPr>
      <w:r w:rsidRPr="00F21B9E">
        <w:rPr>
          <w:rFonts w:cs="Arial"/>
          <w:sz w:val="20"/>
          <w:lang w:val="en-GB"/>
        </w:rPr>
        <w:t>Communication</w:t>
      </w:r>
    </w:p>
    <w:p w14:paraId="760B0F6D" w14:textId="77777777" w:rsidR="00A22A3B" w:rsidRPr="00F21B9E" w:rsidRDefault="00A22A3B" w:rsidP="00A22A3B">
      <w:pPr>
        <w:spacing w:after="0" w:line="240" w:lineRule="auto"/>
        <w:jc w:val="both"/>
        <w:outlineLvl w:val="3"/>
        <w:rPr>
          <w:rFonts w:cs="Arial"/>
          <w:sz w:val="20"/>
          <w:lang w:val="en-GB"/>
        </w:rPr>
      </w:pPr>
      <w:proofErr w:type="gramStart"/>
      <w:r w:rsidRPr="00F21B9E">
        <w:rPr>
          <w:rFonts w:cs="Arial"/>
          <w:sz w:val="20"/>
          <w:lang w:val="en-GB"/>
        </w:rPr>
        <w:t>Telephone :</w:t>
      </w:r>
      <w:proofErr w:type="gramEnd"/>
      <w:r w:rsidRPr="00F21B9E">
        <w:rPr>
          <w:rFonts w:cs="Arial"/>
          <w:sz w:val="20"/>
          <w:lang w:val="en-GB"/>
        </w:rPr>
        <w:t xml:space="preserve"> +49 7443 13-2796</w:t>
      </w:r>
    </w:p>
    <w:p w14:paraId="215BB732" w14:textId="77777777" w:rsidR="00A22A3B" w:rsidRPr="00F21B9E" w:rsidRDefault="00A22A3B" w:rsidP="00A22A3B">
      <w:pPr>
        <w:spacing w:after="0" w:line="240" w:lineRule="auto"/>
        <w:jc w:val="both"/>
        <w:outlineLvl w:val="3"/>
        <w:rPr>
          <w:rFonts w:cs="Arial"/>
          <w:sz w:val="20"/>
          <w:lang w:val="en-GB"/>
        </w:rPr>
      </w:pPr>
      <w:r w:rsidRPr="00F21B9E">
        <w:rPr>
          <w:rFonts w:cs="Arial"/>
          <w:sz w:val="20"/>
          <w:lang w:val="en-GB"/>
        </w:rPr>
        <w:t>jens.fahlbusch@homag.com</w:t>
      </w:r>
    </w:p>
    <w:p w14:paraId="481380FD" w14:textId="5D15CF90" w:rsidR="0063164C" w:rsidRPr="00A22A3B" w:rsidRDefault="0063164C" w:rsidP="00A22A3B">
      <w:pPr>
        <w:spacing w:after="0" w:line="340" w:lineRule="atLeast"/>
        <w:rPr>
          <w:rFonts w:cs="Arial"/>
          <w:szCs w:val="22"/>
          <w:lang w:val="en-GB"/>
        </w:rPr>
      </w:pPr>
      <w:bookmarkStart w:id="0" w:name="_GoBack"/>
      <w:bookmarkEnd w:id="0"/>
    </w:p>
    <w:sectPr w:rsidR="0063164C" w:rsidRPr="00A22A3B" w:rsidSect="00FE18D8">
      <w:headerReference w:type="default" r:id="rId12"/>
      <w:footerReference w:type="default" r:id="rId13"/>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2B7246" w14:textId="77777777" w:rsidR="005D5588" w:rsidRDefault="005D5588">
      <w:r>
        <w:separator/>
      </w:r>
    </w:p>
  </w:endnote>
  <w:endnote w:type="continuationSeparator" w:id="0">
    <w:p w14:paraId="43AB46C6" w14:textId="77777777" w:rsidR="005D5588" w:rsidRDefault="005D5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E3DF6"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9E6A3F" w14:textId="77777777" w:rsidR="005D5588" w:rsidRDefault="005D5588">
      <w:r>
        <w:separator/>
      </w:r>
    </w:p>
  </w:footnote>
  <w:footnote w:type="continuationSeparator" w:id="0">
    <w:p w14:paraId="1D12B01B" w14:textId="77777777" w:rsidR="005D5588" w:rsidRDefault="005D5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9F16C" w14:textId="77777777" w:rsidR="0054012D" w:rsidRDefault="0054012D" w:rsidP="001C1F3B">
    <w:pPr>
      <w:pStyle w:val="Kopfzeile"/>
      <w:widowControl/>
      <w:tabs>
        <w:tab w:val="clear" w:pos="1418"/>
        <w:tab w:val="clear" w:pos="1560"/>
        <w:tab w:val="clear" w:pos="9072"/>
        <w:tab w:val="right" w:pos="9639"/>
      </w:tabs>
      <w:spacing w:after="1080"/>
      <w:ind w:right="-2268"/>
    </w:pPr>
    <w:r>
      <w:rPr>
        <w:sz w:val="32"/>
      </w:rPr>
      <w:t>Press Release</w:t>
    </w:r>
    <w:r>
      <w:tab/>
    </w:r>
    <w:r>
      <w:rPr>
        <w:noProof/>
        <w:lang w:val="de-DE" w:eastAsia="de-DE" w:bidi="ar-SA"/>
      </w:rPr>
      <w:drawing>
        <wp:inline distT="0" distB="0" distL="0" distR="0" wp14:anchorId="2591F088" wp14:editId="6AC56027">
          <wp:extent cx="1621539" cy="243840"/>
          <wp:effectExtent l="0" t="0" r="0" b="3810"/>
          <wp:docPr id="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5506809C" w14:textId="77777777" w:rsidTr="00C74CDC">
      <w:tc>
        <w:tcPr>
          <w:tcW w:w="3402" w:type="dxa"/>
        </w:tcPr>
        <w:p w14:paraId="3A9F8734" w14:textId="54DAFD03" w:rsidR="00C74CDC" w:rsidRDefault="0027102D" w:rsidP="00913173">
          <w:pPr>
            <w:pStyle w:val="Kopfzeile"/>
            <w:widowControl/>
            <w:tabs>
              <w:tab w:val="clear" w:pos="1418"/>
              <w:tab w:val="clear" w:pos="1560"/>
            </w:tabs>
            <w:spacing w:after="0" w:line="240" w:lineRule="auto"/>
            <w:rPr>
              <w:sz w:val="18"/>
            </w:rPr>
          </w:pPr>
          <w:r>
            <w:rPr>
              <w:sz w:val="18"/>
            </w:rPr>
            <w:t>German Design Award</w:t>
          </w:r>
        </w:p>
        <w:p w14:paraId="1512A937" w14:textId="77777777" w:rsidR="00C74CDC" w:rsidRDefault="00C74CDC" w:rsidP="00913173">
          <w:pPr>
            <w:pStyle w:val="Kopfzeile"/>
            <w:widowControl/>
            <w:tabs>
              <w:tab w:val="clear" w:pos="1418"/>
              <w:tab w:val="clear" w:pos="1560"/>
            </w:tabs>
            <w:spacing w:after="0"/>
            <w:rPr>
              <w:sz w:val="18"/>
            </w:rPr>
          </w:pPr>
        </w:p>
      </w:tc>
      <w:tc>
        <w:tcPr>
          <w:tcW w:w="2268" w:type="dxa"/>
        </w:tcPr>
        <w:p w14:paraId="07F255DC" w14:textId="6CECCDE7" w:rsidR="00C74CDC" w:rsidRDefault="00C64040" w:rsidP="00913173">
          <w:pPr>
            <w:pStyle w:val="Kopfzeile"/>
            <w:widowControl/>
            <w:tabs>
              <w:tab w:val="clear" w:pos="1418"/>
              <w:tab w:val="clear" w:pos="1560"/>
            </w:tabs>
            <w:spacing w:after="0"/>
            <w:rPr>
              <w:sz w:val="18"/>
            </w:rPr>
          </w:pPr>
          <w:r>
            <w:rPr>
              <w:sz w:val="18"/>
            </w:rPr>
            <w:t xml:space="preserve">Page: </w:t>
          </w:r>
          <w:r w:rsidR="00C74CDC">
            <w:rPr>
              <w:sz w:val="18"/>
            </w:rPr>
            <w:fldChar w:fldCharType="begin"/>
          </w:r>
          <w:r w:rsidR="00C74CDC">
            <w:rPr>
              <w:sz w:val="18"/>
            </w:rPr>
            <w:instrText xml:space="preserve">PAGE </w:instrText>
          </w:r>
          <w:r w:rsidR="00C74CDC">
            <w:rPr>
              <w:sz w:val="18"/>
            </w:rPr>
            <w:fldChar w:fldCharType="separate"/>
          </w:r>
          <w:r w:rsidR="00BB64A0">
            <w:rPr>
              <w:noProof/>
              <w:sz w:val="18"/>
            </w:rPr>
            <w:t>2</w:t>
          </w:r>
          <w:r w:rsidR="00C74CDC">
            <w:rPr>
              <w:sz w:val="18"/>
            </w:rPr>
            <w:fldChar w:fldCharType="end"/>
          </w:r>
          <w:r>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BB64A0">
            <w:rPr>
              <w:noProof/>
              <w:sz w:val="18"/>
            </w:rPr>
            <w:t>2</w:t>
          </w:r>
          <w:r w:rsidR="00C74CDC">
            <w:rPr>
              <w:sz w:val="18"/>
            </w:rPr>
            <w:fldChar w:fldCharType="end"/>
          </w:r>
        </w:p>
      </w:tc>
      <w:tc>
        <w:tcPr>
          <w:tcW w:w="3969" w:type="dxa"/>
        </w:tcPr>
        <w:p w14:paraId="76D49935" w14:textId="3E8C5B80" w:rsidR="00C74CDC" w:rsidRDefault="00C74CDC" w:rsidP="0027102D">
          <w:pPr>
            <w:pStyle w:val="Kopfzeile"/>
            <w:widowControl/>
            <w:tabs>
              <w:tab w:val="clear" w:pos="1418"/>
              <w:tab w:val="clear" w:pos="1560"/>
              <w:tab w:val="clear" w:pos="9072"/>
              <w:tab w:val="right" w:pos="1763"/>
            </w:tabs>
            <w:spacing w:after="0"/>
            <w:ind w:right="284"/>
            <w:rPr>
              <w:sz w:val="18"/>
            </w:rPr>
          </w:pPr>
          <w:r>
            <w:tab/>
          </w:r>
          <w:r w:rsidR="0027102D">
            <w:rPr>
              <w:sz w:val="18"/>
            </w:rPr>
            <w:t>February 2019</w:t>
          </w:r>
        </w:p>
      </w:tc>
    </w:tr>
  </w:tbl>
  <w:p w14:paraId="7580D256"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ctiveWritingStyle w:appName="MSWord" w:lang="de-DE" w:vendorID="64" w:dllVersion="6" w:nlCheck="1" w:checkStyle="0"/>
  <w:activeWritingStyle w:appName="MSWord" w:lang="de-DE" w:vendorID="64" w:dllVersion="0" w:nlCheck="1" w:checkStyle="0"/>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0FB"/>
    <w:rsid w:val="0001030D"/>
    <w:rsid w:val="00010C96"/>
    <w:rsid w:val="0001446D"/>
    <w:rsid w:val="00014CCE"/>
    <w:rsid w:val="00024EE9"/>
    <w:rsid w:val="00027E33"/>
    <w:rsid w:val="000471D4"/>
    <w:rsid w:val="000503A1"/>
    <w:rsid w:val="000626D3"/>
    <w:rsid w:val="00064DE4"/>
    <w:rsid w:val="000675BB"/>
    <w:rsid w:val="00070D5B"/>
    <w:rsid w:val="00080712"/>
    <w:rsid w:val="00080779"/>
    <w:rsid w:val="00087568"/>
    <w:rsid w:val="00097CA8"/>
    <w:rsid w:val="000B40DB"/>
    <w:rsid w:val="000D1074"/>
    <w:rsid w:val="000D1D43"/>
    <w:rsid w:val="000D5284"/>
    <w:rsid w:val="000E13E2"/>
    <w:rsid w:val="000E66EC"/>
    <w:rsid w:val="000E6F14"/>
    <w:rsid w:val="001009AB"/>
    <w:rsid w:val="00106960"/>
    <w:rsid w:val="001121C1"/>
    <w:rsid w:val="001133A3"/>
    <w:rsid w:val="001234BA"/>
    <w:rsid w:val="001250F7"/>
    <w:rsid w:val="001346DA"/>
    <w:rsid w:val="001379FB"/>
    <w:rsid w:val="00144DE4"/>
    <w:rsid w:val="001531A0"/>
    <w:rsid w:val="001544C1"/>
    <w:rsid w:val="0016104A"/>
    <w:rsid w:val="00171A90"/>
    <w:rsid w:val="00181328"/>
    <w:rsid w:val="00187CDB"/>
    <w:rsid w:val="00191B7B"/>
    <w:rsid w:val="00197C90"/>
    <w:rsid w:val="001A6C44"/>
    <w:rsid w:val="001A7968"/>
    <w:rsid w:val="001C1F3B"/>
    <w:rsid w:val="001C3917"/>
    <w:rsid w:val="001D7A81"/>
    <w:rsid w:val="001F5F23"/>
    <w:rsid w:val="001F6AB9"/>
    <w:rsid w:val="002072AB"/>
    <w:rsid w:val="00213A46"/>
    <w:rsid w:val="0022697A"/>
    <w:rsid w:val="002275F7"/>
    <w:rsid w:val="002366E2"/>
    <w:rsid w:val="002421D4"/>
    <w:rsid w:val="002560A1"/>
    <w:rsid w:val="00257269"/>
    <w:rsid w:val="00262EF5"/>
    <w:rsid w:val="0027102D"/>
    <w:rsid w:val="00272217"/>
    <w:rsid w:val="00274D1F"/>
    <w:rsid w:val="00276C42"/>
    <w:rsid w:val="002802F9"/>
    <w:rsid w:val="002A19F6"/>
    <w:rsid w:val="002A557A"/>
    <w:rsid w:val="002A7A2A"/>
    <w:rsid w:val="002B1883"/>
    <w:rsid w:val="002D45EC"/>
    <w:rsid w:val="002D588E"/>
    <w:rsid w:val="003014A3"/>
    <w:rsid w:val="003049C2"/>
    <w:rsid w:val="00306F18"/>
    <w:rsid w:val="00321923"/>
    <w:rsid w:val="003220C3"/>
    <w:rsid w:val="003318BB"/>
    <w:rsid w:val="003457FB"/>
    <w:rsid w:val="00346010"/>
    <w:rsid w:val="003463D1"/>
    <w:rsid w:val="00351017"/>
    <w:rsid w:val="00356760"/>
    <w:rsid w:val="00367548"/>
    <w:rsid w:val="003804F3"/>
    <w:rsid w:val="00381C68"/>
    <w:rsid w:val="003A0D46"/>
    <w:rsid w:val="003A1D25"/>
    <w:rsid w:val="003A464D"/>
    <w:rsid w:val="003A564D"/>
    <w:rsid w:val="003B55C9"/>
    <w:rsid w:val="003C32A7"/>
    <w:rsid w:val="003E1736"/>
    <w:rsid w:val="003E25DA"/>
    <w:rsid w:val="003E3908"/>
    <w:rsid w:val="003F1FBC"/>
    <w:rsid w:val="00401216"/>
    <w:rsid w:val="00412F4B"/>
    <w:rsid w:val="0041417A"/>
    <w:rsid w:val="00415721"/>
    <w:rsid w:val="00436E58"/>
    <w:rsid w:val="004401F4"/>
    <w:rsid w:val="004407DC"/>
    <w:rsid w:val="00443069"/>
    <w:rsid w:val="00443075"/>
    <w:rsid w:val="00445EF9"/>
    <w:rsid w:val="00447B39"/>
    <w:rsid w:val="00454EED"/>
    <w:rsid w:val="004551B8"/>
    <w:rsid w:val="004605F6"/>
    <w:rsid w:val="0046535F"/>
    <w:rsid w:val="00481597"/>
    <w:rsid w:val="004817FB"/>
    <w:rsid w:val="00481C38"/>
    <w:rsid w:val="004952EE"/>
    <w:rsid w:val="004A092E"/>
    <w:rsid w:val="004A2787"/>
    <w:rsid w:val="004B1435"/>
    <w:rsid w:val="004D367F"/>
    <w:rsid w:val="004E2D7F"/>
    <w:rsid w:val="00513A4B"/>
    <w:rsid w:val="00520897"/>
    <w:rsid w:val="00537C82"/>
    <w:rsid w:val="0054012D"/>
    <w:rsid w:val="00542FFB"/>
    <w:rsid w:val="005475DE"/>
    <w:rsid w:val="00547750"/>
    <w:rsid w:val="005647F9"/>
    <w:rsid w:val="00565602"/>
    <w:rsid w:val="00570C27"/>
    <w:rsid w:val="0058077E"/>
    <w:rsid w:val="0058611D"/>
    <w:rsid w:val="0058634F"/>
    <w:rsid w:val="005A5380"/>
    <w:rsid w:val="005B4FC6"/>
    <w:rsid w:val="005C2DA5"/>
    <w:rsid w:val="005C623C"/>
    <w:rsid w:val="005D453C"/>
    <w:rsid w:val="005D5588"/>
    <w:rsid w:val="005D59E6"/>
    <w:rsid w:val="005F022F"/>
    <w:rsid w:val="005F289E"/>
    <w:rsid w:val="005F3F60"/>
    <w:rsid w:val="006143F9"/>
    <w:rsid w:val="00623204"/>
    <w:rsid w:val="0063164C"/>
    <w:rsid w:val="00644B3E"/>
    <w:rsid w:val="0066716B"/>
    <w:rsid w:val="00697D14"/>
    <w:rsid w:val="006B7E04"/>
    <w:rsid w:val="006C15C6"/>
    <w:rsid w:val="006D5941"/>
    <w:rsid w:val="006D6868"/>
    <w:rsid w:val="006E1BAA"/>
    <w:rsid w:val="006F1125"/>
    <w:rsid w:val="0070039B"/>
    <w:rsid w:val="007143F9"/>
    <w:rsid w:val="00735FDB"/>
    <w:rsid w:val="00737128"/>
    <w:rsid w:val="00742CE2"/>
    <w:rsid w:val="0076147E"/>
    <w:rsid w:val="00770625"/>
    <w:rsid w:val="00772ED8"/>
    <w:rsid w:val="00774ABF"/>
    <w:rsid w:val="0079664A"/>
    <w:rsid w:val="007A345D"/>
    <w:rsid w:val="007A4EF3"/>
    <w:rsid w:val="007A507B"/>
    <w:rsid w:val="007B0121"/>
    <w:rsid w:val="007B529F"/>
    <w:rsid w:val="007C230E"/>
    <w:rsid w:val="007D4A3F"/>
    <w:rsid w:val="007F0D37"/>
    <w:rsid w:val="007F727D"/>
    <w:rsid w:val="007F7E9B"/>
    <w:rsid w:val="008030A6"/>
    <w:rsid w:val="008051FD"/>
    <w:rsid w:val="008073AB"/>
    <w:rsid w:val="00807C59"/>
    <w:rsid w:val="008103DE"/>
    <w:rsid w:val="00813392"/>
    <w:rsid w:val="008250FF"/>
    <w:rsid w:val="008461E1"/>
    <w:rsid w:val="00846B88"/>
    <w:rsid w:val="008547A0"/>
    <w:rsid w:val="00891766"/>
    <w:rsid w:val="008A0C43"/>
    <w:rsid w:val="008B07C0"/>
    <w:rsid w:val="008C0447"/>
    <w:rsid w:val="008C6A8E"/>
    <w:rsid w:val="008D0D75"/>
    <w:rsid w:val="008F6152"/>
    <w:rsid w:val="009051A1"/>
    <w:rsid w:val="009178FE"/>
    <w:rsid w:val="00920D02"/>
    <w:rsid w:val="0093011B"/>
    <w:rsid w:val="009368F5"/>
    <w:rsid w:val="00944CAE"/>
    <w:rsid w:val="009479AC"/>
    <w:rsid w:val="0095039B"/>
    <w:rsid w:val="00971778"/>
    <w:rsid w:val="009767E0"/>
    <w:rsid w:val="0097733B"/>
    <w:rsid w:val="009A1B07"/>
    <w:rsid w:val="009A46CF"/>
    <w:rsid w:val="009A4FA6"/>
    <w:rsid w:val="009B28B6"/>
    <w:rsid w:val="009B784D"/>
    <w:rsid w:val="009C218A"/>
    <w:rsid w:val="009C58AA"/>
    <w:rsid w:val="009C73C6"/>
    <w:rsid w:val="009E15B5"/>
    <w:rsid w:val="009E1B64"/>
    <w:rsid w:val="009F02E5"/>
    <w:rsid w:val="009F50FD"/>
    <w:rsid w:val="00A04D46"/>
    <w:rsid w:val="00A13CD6"/>
    <w:rsid w:val="00A15C08"/>
    <w:rsid w:val="00A16171"/>
    <w:rsid w:val="00A22784"/>
    <w:rsid w:val="00A22A3B"/>
    <w:rsid w:val="00A24BCC"/>
    <w:rsid w:val="00A32AD6"/>
    <w:rsid w:val="00A43D48"/>
    <w:rsid w:val="00A43EB6"/>
    <w:rsid w:val="00A4452B"/>
    <w:rsid w:val="00A5108C"/>
    <w:rsid w:val="00A54C00"/>
    <w:rsid w:val="00A63FAA"/>
    <w:rsid w:val="00A7235B"/>
    <w:rsid w:val="00A73AAF"/>
    <w:rsid w:val="00A9766B"/>
    <w:rsid w:val="00AA3FF1"/>
    <w:rsid w:val="00AB73AA"/>
    <w:rsid w:val="00AC0A7D"/>
    <w:rsid w:val="00AD2AC2"/>
    <w:rsid w:val="00AD69E4"/>
    <w:rsid w:val="00AD7894"/>
    <w:rsid w:val="00AE3F08"/>
    <w:rsid w:val="00AF3D8F"/>
    <w:rsid w:val="00AF5FF8"/>
    <w:rsid w:val="00B04169"/>
    <w:rsid w:val="00B0470F"/>
    <w:rsid w:val="00B10596"/>
    <w:rsid w:val="00B16A61"/>
    <w:rsid w:val="00B30F66"/>
    <w:rsid w:val="00B42D2F"/>
    <w:rsid w:val="00B431A0"/>
    <w:rsid w:val="00B47E74"/>
    <w:rsid w:val="00B516A0"/>
    <w:rsid w:val="00B541B8"/>
    <w:rsid w:val="00B57FAC"/>
    <w:rsid w:val="00B61551"/>
    <w:rsid w:val="00B74DE5"/>
    <w:rsid w:val="00B8324A"/>
    <w:rsid w:val="00BA3C3F"/>
    <w:rsid w:val="00BB073C"/>
    <w:rsid w:val="00BB56FB"/>
    <w:rsid w:val="00BB64A0"/>
    <w:rsid w:val="00BC229D"/>
    <w:rsid w:val="00BC39FC"/>
    <w:rsid w:val="00BD61AE"/>
    <w:rsid w:val="00BE4BE0"/>
    <w:rsid w:val="00BF1F0F"/>
    <w:rsid w:val="00BF46E5"/>
    <w:rsid w:val="00BF5A37"/>
    <w:rsid w:val="00C10053"/>
    <w:rsid w:val="00C17557"/>
    <w:rsid w:val="00C32FA1"/>
    <w:rsid w:val="00C33710"/>
    <w:rsid w:val="00C36741"/>
    <w:rsid w:val="00C42C87"/>
    <w:rsid w:val="00C45AD8"/>
    <w:rsid w:val="00C60AA7"/>
    <w:rsid w:val="00C61C2E"/>
    <w:rsid w:val="00C61E6B"/>
    <w:rsid w:val="00C64040"/>
    <w:rsid w:val="00C65530"/>
    <w:rsid w:val="00C74CDC"/>
    <w:rsid w:val="00C75D10"/>
    <w:rsid w:val="00C83754"/>
    <w:rsid w:val="00C96136"/>
    <w:rsid w:val="00CA00A9"/>
    <w:rsid w:val="00CB1588"/>
    <w:rsid w:val="00CD1E96"/>
    <w:rsid w:val="00CF5413"/>
    <w:rsid w:val="00CF622D"/>
    <w:rsid w:val="00D0150A"/>
    <w:rsid w:val="00D043C0"/>
    <w:rsid w:val="00D05F12"/>
    <w:rsid w:val="00D071E6"/>
    <w:rsid w:val="00D113BA"/>
    <w:rsid w:val="00D21A33"/>
    <w:rsid w:val="00D322E6"/>
    <w:rsid w:val="00D40674"/>
    <w:rsid w:val="00D469D5"/>
    <w:rsid w:val="00D50588"/>
    <w:rsid w:val="00D65A21"/>
    <w:rsid w:val="00D67BAE"/>
    <w:rsid w:val="00D70851"/>
    <w:rsid w:val="00D72330"/>
    <w:rsid w:val="00D743CB"/>
    <w:rsid w:val="00D7535B"/>
    <w:rsid w:val="00D915A1"/>
    <w:rsid w:val="00D92D7F"/>
    <w:rsid w:val="00DA3508"/>
    <w:rsid w:val="00DA4D67"/>
    <w:rsid w:val="00DA7ADD"/>
    <w:rsid w:val="00DB06C8"/>
    <w:rsid w:val="00DC1C9F"/>
    <w:rsid w:val="00DD063D"/>
    <w:rsid w:val="00DD438D"/>
    <w:rsid w:val="00DD6991"/>
    <w:rsid w:val="00DE114A"/>
    <w:rsid w:val="00DE44DC"/>
    <w:rsid w:val="00DF148B"/>
    <w:rsid w:val="00DF2A9D"/>
    <w:rsid w:val="00E16955"/>
    <w:rsid w:val="00E24340"/>
    <w:rsid w:val="00E36539"/>
    <w:rsid w:val="00E471E2"/>
    <w:rsid w:val="00E4780C"/>
    <w:rsid w:val="00E54363"/>
    <w:rsid w:val="00E648E2"/>
    <w:rsid w:val="00E7070B"/>
    <w:rsid w:val="00E713D3"/>
    <w:rsid w:val="00E93B4F"/>
    <w:rsid w:val="00EA1D0A"/>
    <w:rsid w:val="00EA3D1C"/>
    <w:rsid w:val="00EA6393"/>
    <w:rsid w:val="00EC7C62"/>
    <w:rsid w:val="00ED5018"/>
    <w:rsid w:val="00EE5B89"/>
    <w:rsid w:val="00EF179D"/>
    <w:rsid w:val="00F05208"/>
    <w:rsid w:val="00F06CA2"/>
    <w:rsid w:val="00F12542"/>
    <w:rsid w:val="00F23A94"/>
    <w:rsid w:val="00F2656D"/>
    <w:rsid w:val="00F26FBF"/>
    <w:rsid w:val="00F30DDB"/>
    <w:rsid w:val="00F314D7"/>
    <w:rsid w:val="00F42B77"/>
    <w:rsid w:val="00F73A4F"/>
    <w:rsid w:val="00F8107F"/>
    <w:rsid w:val="00F8560C"/>
    <w:rsid w:val="00F87A0C"/>
    <w:rsid w:val="00FA23C1"/>
    <w:rsid w:val="00FA3260"/>
    <w:rsid w:val="00FB6D7C"/>
    <w:rsid w:val="00FC3C73"/>
    <w:rsid w:val="00FD1FC5"/>
    <w:rsid w:val="00FE0505"/>
    <w:rsid w:val="00FE1444"/>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4F0CAB"/>
  <w15:docId w15:val="{3F4ED3C7-F9C5-46BA-AD22-A63ED1136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en-US"/>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C45AD8"/>
    <w:pPr>
      <w:spacing w:after="360"/>
      <w:outlineLvl w:val="0"/>
    </w:pPr>
    <w:rPr>
      <w:b/>
      <w:color w:val="00A0DC" w:themeColor="accent1"/>
      <w:sz w:val="32"/>
    </w:rPr>
  </w:style>
  <w:style w:type="paragraph" w:styleId="berschrift2">
    <w:name w:val="heading 2"/>
    <w:aliases w:val="Sub-Headline"/>
    <w:basedOn w:val="Standard"/>
    <w:next w:val="Standard"/>
    <w:qFormat/>
    <w:rsid w:val="00C45AD8"/>
    <w:pPr>
      <w:spacing w:before="600"/>
      <w:outlineLvl w:val="1"/>
    </w:pPr>
    <w:rPr>
      <w:b/>
      <w:color w:val="001941" w:themeColor="text2"/>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Textkrper32">
    <w:name w:val="Textkörper 32"/>
    <w:basedOn w:val="Standard"/>
    <w:rsid w:val="0063164C"/>
    <w:pPr>
      <w:spacing w:after="0"/>
      <w:jc w:val="both"/>
    </w:pPr>
    <w:rPr>
      <w:color w:val="auto"/>
      <w:sz w:val="24"/>
    </w:rPr>
  </w:style>
  <w:style w:type="character" w:styleId="Kommentarzeichen">
    <w:name w:val="annotation reference"/>
    <w:basedOn w:val="Absatz-Standardschriftart"/>
    <w:uiPriority w:val="99"/>
    <w:semiHidden/>
    <w:unhideWhenUsed/>
    <w:rsid w:val="002366E2"/>
    <w:rPr>
      <w:sz w:val="16"/>
      <w:szCs w:val="16"/>
    </w:rPr>
  </w:style>
  <w:style w:type="paragraph" w:styleId="Kommentartext">
    <w:name w:val="annotation text"/>
    <w:basedOn w:val="Standard"/>
    <w:link w:val="KommentartextZchn"/>
    <w:uiPriority w:val="99"/>
    <w:semiHidden/>
    <w:unhideWhenUsed/>
    <w:rsid w:val="002366E2"/>
    <w:pPr>
      <w:spacing w:line="240" w:lineRule="auto"/>
    </w:pPr>
    <w:rPr>
      <w:sz w:val="20"/>
    </w:rPr>
  </w:style>
  <w:style w:type="character" w:customStyle="1" w:styleId="KommentartextZchn">
    <w:name w:val="Kommentartext Zchn"/>
    <w:basedOn w:val="Absatz-Standardschriftart"/>
    <w:link w:val="Kommentartext"/>
    <w:uiPriority w:val="99"/>
    <w:semiHidden/>
    <w:rsid w:val="002366E2"/>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2366E2"/>
    <w:rPr>
      <w:b/>
      <w:bCs/>
    </w:rPr>
  </w:style>
  <w:style w:type="character" w:customStyle="1" w:styleId="KommentarthemaZchn">
    <w:name w:val="Kommentarthema Zchn"/>
    <w:basedOn w:val="KommentartextZchn"/>
    <w:link w:val="Kommentarthema"/>
    <w:uiPriority w:val="99"/>
    <w:semiHidden/>
    <w:rsid w:val="002366E2"/>
    <w:rPr>
      <w:rFonts w:ascii="Arial" w:hAnsi="Arial"/>
      <w:b/>
      <w:bCs/>
      <w:color w:val="000000" w:themeColor="text1"/>
    </w:rPr>
  </w:style>
  <w:style w:type="paragraph" w:styleId="berarbeitung">
    <w:name w:val="Revision"/>
    <w:hidden/>
    <w:uiPriority w:val="99"/>
    <w:semiHidden/>
    <w:rsid w:val="001531A0"/>
    <w:rPr>
      <w:rFonts w:ascii="Arial" w:hAnsi="Arial"/>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HOMAG NEW">
      <a:dk1>
        <a:sysClr val="windowText" lastClr="000000"/>
      </a:dk1>
      <a:lt1>
        <a:srgbClr val="FFFFFF"/>
      </a:lt1>
      <a:dk2>
        <a:srgbClr val="001941"/>
      </a:dk2>
      <a:lt2>
        <a:srgbClr val="FFFFFF"/>
      </a:lt2>
      <a:accent1>
        <a:srgbClr val="00A0DC"/>
      </a:accent1>
      <a:accent2>
        <a:srgbClr val="FFFFFF"/>
      </a:accent2>
      <a:accent3>
        <a:srgbClr val="FFFFFF"/>
      </a:accent3>
      <a:accent4>
        <a:srgbClr val="FFFFFF"/>
      </a:accent4>
      <a:accent5>
        <a:srgbClr val="FFFFFF"/>
      </a:accent5>
      <a:accent6>
        <a:srgbClr val="FFFFFF"/>
      </a:accent6>
      <a:hlink>
        <a:srgbClr val="FFFFFF"/>
      </a:hlink>
      <a:folHlink>
        <a:srgbClr val="FFFFFF"/>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357</Words>
  <Characters>2255</Characters>
  <Application>Microsoft Office Word</Application>
  <DocSecurity>0</DocSecurity>
  <Lines>18</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HolzHandwerk</vt:lpstr>
      <vt:lpstr>HolzHandwerk</vt:lpstr>
    </vt:vector>
  </TitlesOfParts>
  <Company>HOMAG Maschinenbau AG</Company>
  <LinksUpToDate>false</LinksUpToDate>
  <CharactersWithSpaces>2607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Wurm, Anna-Lena</cp:lastModifiedBy>
  <cp:revision>5</cp:revision>
  <cp:lastPrinted>2018-11-08T07:19:00Z</cp:lastPrinted>
  <dcterms:created xsi:type="dcterms:W3CDTF">2019-02-08T06:58:00Z</dcterms:created>
  <dcterms:modified xsi:type="dcterms:W3CDTF">2019-02-12T12:10:00Z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