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623323F" w14:textId="364087E0" w:rsidR="004347D1" w:rsidRDefault="004347D1" w:rsidP="00017AD9">
      <w:pPr>
        <w:pStyle w:val="berschrift3"/>
        <w:jc w:val="center"/>
      </w:pPr>
    </w:p>
    <w:p w14:paraId="0F51901C" w14:textId="7FA817A5" w:rsidR="00181328" w:rsidRPr="00E36539" w:rsidRDefault="002D2CFF" w:rsidP="00F2656D">
      <w:pPr>
        <w:pStyle w:val="berschrift3"/>
      </w:pPr>
      <w:bookmarkStart w:id="0" w:name="_GoBack"/>
      <w:bookmarkEnd w:id="0"/>
      <w:r>
        <w:t xml:space="preserve">WELTPREMIERE: </w:t>
      </w:r>
      <w:r w:rsidR="0080557B">
        <w:t>D</w:t>
      </w:r>
      <w:r w:rsidR="005750CB">
        <w:t>igitale</w:t>
      </w:r>
      <w:r w:rsidR="006075EF">
        <w:t xml:space="preserve"> </w:t>
      </w:r>
      <w:r w:rsidR="00275CCB">
        <w:t>Produkt-Sets</w:t>
      </w:r>
      <w:r>
        <w:t xml:space="preserve"> für den Schreiner</w:t>
      </w:r>
      <w:r w:rsidR="00275CCB">
        <w:t>.</w:t>
      </w:r>
    </w:p>
    <w:p w14:paraId="694A2E00" w14:textId="564C1D09" w:rsidR="00FE4C31" w:rsidRPr="00FE4C31" w:rsidRDefault="00FE4C31" w:rsidP="00FE4C31">
      <w:pPr>
        <w:pStyle w:val="berschrift1"/>
      </w:pPr>
      <w:r>
        <w:t xml:space="preserve">Der Einstieg war noch nie so einfach: </w:t>
      </w:r>
      <w:r>
        <w:br/>
        <w:t xml:space="preserve">Mit dem </w:t>
      </w:r>
      <w:r w:rsidR="002D2CFF">
        <w:t xml:space="preserve">neuen </w:t>
      </w:r>
      <w:r>
        <w:t>HOMAG CUBE zur digitalen Werkstatt</w:t>
      </w:r>
      <w:r w:rsidR="00FD4E0A">
        <w:t>.</w:t>
      </w:r>
    </w:p>
    <w:p w14:paraId="16504832" w14:textId="496A082B" w:rsidR="00275CCB" w:rsidRDefault="00366111" w:rsidP="4FD47002">
      <w:pPr>
        <w:rPr>
          <w:b/>
          <w:bCs/>
        </w:rPr>
      </w:pPr>
      <w:r w:rsidRPr="4FD47002">
        <w:rPr>
          <w:b/>
          <w:bCs/>
        </w:rPr>
        <w:t xml:space="preserve">Auf der HOLZ-HANDWERK </w:t>
      </w:r>
      <w:r w:rsidR="003F4B93" w:rsidRPr="4FD47002">
        <w:rPr>
          <w:b/>
          <w:bCs/>
        </w:rPr>
        <w:t xml:space="preserve">bringt </w:t>
      </w:r>
      <w:r w:rsidRPr="4FD47002">
        <w:rPr>
          <w:b/>
          <w:bCs/>
        </w:rPr>
        <w:t>HOMAG die Digitalisierung direkt</w:t>
      </w:r>
      <w:r w:rsidR="005750CB" w:rsidRPr="4FD47002">
        <w:rPr>
          <w:b/>
          <w:bCs/>
        </w:rPr>
        <w:t xml:space="preserve"> zum </w:t>
      </w:r>
      <w:r w:rsidR="00DB0FC8" w:rsidRPr="4FD47002">
        <w:rPr>
          <w:b/>
          <w:bCs/>
        </w:rPr>
        <w:t>Schreiner in die Werkstatt</w:t>
      </w:r>
      <w:r w:rsidRPr="4FD47002">
        <w:rPr>
          <w:b/>
          <w:bCs/>
        </w:rPr>
        <w:t xml:space="preserve">. </w:t>
      </w:r>
      <w:r w:rsidR="00571194" w:rsidRPr="4FD47002">
        <w:rPr>
          <w:b/>
          <w:bCs/>
        </w:rPr>
        <w:t xml:space="preserve">Mit </w:t>
      </w:r>
      <w:r w:rsidR="00FE4C31" w:rsidRPr="4FD47002">
        <w:rPr>
          <w:b/>
          <w:bCs/>
        </w:rPr>
        <w:t xml:space="preserve">dem neuen HOMAG CUBE und </w:t>
      </w:r>
      <w:r w:rsidR="00571194" w:rsidRPr="4FD47002">
        <w:rPr>
          <w:b/>
          <w:bCs/>
        </w:rPr>
        <w:t xml:space="preserve">neuen, </w:t>
      </w:r>
      <w:r w:rsidR="008C15CC">
        <w:rPr>
          <w:b/>
          <w:bCs/>
        </w:rPr>
        <w:t xml:space="preserve">jeweils passenden </w:t>
      </w:r>
      <w:r w:rsidR="00571194" w:rsidRPr="4FD47002">
        <w:rPr>
          <w:b/>
          <w:bCs/>
        </w:rPr>
        <w:t>Produkt-Sets</w:t>
      </w:r>
      <w:r w:rsidR="00FD4E0A">
        <w:rPr>
          <w:b/>
          <w:bCs/>
        </w:rPr>
        <w:t xml:space="preserve"> für verschiedene Arbeitsplätze</w:t>
      </w:r>
      <w:r w:rsidR="00571194" w:rsidRPr="4FD47002">
        <w:rPr>
          <w:b/>
          <w:bCs/>
        </w:rPr>
        <w:t xml:space="preserve"> ist der Einstieg in die Digitalisierung für Handwerksbetriebe jetzt einfacher als je zuvor.</w:t>
      </w:r>
      <w:r w:rsidR="002D2CFF" w:rsidRPr="4FD47002">
        <w:rPr>
          <w:b/>
          <w:bCs/>
        </w:rPr>
        <w:t xml:space="preserve"> Und das Beste ist: Der Anwender kann sein persönliches, digitales Set ganz einfach selbst installieren. Dazu liefert HOMAG in einem </w:t>
      </w:r>
      <w:r w:rsidR="008C15CC">
        <w:rPr>
          <w:b/>
          <w:bCs/>
        </w:rPr>
        <w:t>P</w:t>
      </w:r>
      <w:r w:rsidR="002D2CFF" w:rsidRPr="4FD47002">
        <w:rPr>
          <w:b/>
          <w:bCs/>
        </w:rPr>
        <w:t>aket alle benötigten Komponenten. Und dann heißt es nur noch: Auspacken, aufbauen, vernetzen, loslegen.</w:t>
      </w:r>
    </w:p>
    <w:p w14:paraId="0DE7C0FB" w14:textId="77777777" w:rsidR="00E61606" w:rsidRDefault="00FE4C31" w:rsidP="003D5F3D">
      <w:pPr>
        <w:rPr>
          <w:rFonts w:cs="Arial"/>
          <w:color w:val="auto"/>
        </w:rPr>
      </w:pPr>
      <w:r w:rsidRPr="70DABAB4">
        <w:rPr>
          <w:rFonts w:cs="Arial"/>
          <w:b/>
          <w:bCs/>
          <w:color w:val="00A0DC" w:themeColor="accent2"/>
        </w:rPr>
        <w:t>Die Frage ist: Wie geht das?</w:t>
      </w:r>
      <w:r w:rsidRPr="70DABAB4">
        <w:rPr>
          <w:rFonts w:cs="Arial"/>
          <w:color w:val="00A0DC" w:themeColor="accent2"/>
        </w:rPr>
        <w:t xml:space="preserve"> </w:t>
      </w:r>
      <w:r w:rsidRPr="70DABAB4">
        <w:rPr>
          <w:rFonts w:cs="Arial"/>
          <w:color w:val="auto"/>
        </w:rPr>
        <w:t xml:space="preserve">HOMAG hat für verschiedene Bearbeitungsprozesse an den Arbeitsplätzen in der Werkstatt entsprechende Pakete geschnürt. Jedes Paket schafft für </w:t>
      </w:r>
      <w:r w:rsidR="00275CCB" w:rsidRPr="70DABAB4">
        <w:rPr>
          <w:rFonts w:cs="Arial"/>
          <w:color w:val="auto"/>
        </w:rPr>
        <w:t xml:space="preserve">die Mitarbeiter in der Schreinerei </w:t>
      </w:r>
      <w:r w:rsidRPr="70DABAB4">
        <w:rPr>
          <w:rFonts w:cs="Arial"/>
          <w:color w:val="auto"/>
        </w:rPr>
        <w:t xml:space="preserve">einfachere Abläufe und effizientere Arbeitsschritte – </w:t>
      </w:r>
      <w:r w:rsidR="002D2CFF" w:rsidRPr="70DABAB4">
        <w:rPr>
          <w:rFonts w:cs="Arial"/>
          <w:color w:val="auto"/>
        </w:rPr>
        <w:t>exakt</w:t>
      </w:r>
      <w:r w:rsidRPr="70DABAB4">
        <w:rPr>
          <w:rFonts w:cs="Arial"/>
          <w:color w:val="auto"/>
        </w:rPr>
        <w:t xml:space="preserve"> am gewünschten</w:t>
      </w:r>
      <w:r w:rsidR="007162ED">
        <w:rPr>
          <w:rFonts w:cs="Arial"/>
          <w:color w:val="auto"/>
        </w:rPr>
        <w:t xml:space="preserve"> Arbeitsplatz i</w:t>
      </w:r>
      <w:r w:rsidRPr="70DABAB4">
        <w:rPr>
          <w:rFonts w:cs="Arial"/>
          <w:color w:val="auto"/>
        </w:rPr>
        <w:t xml:space="preserve">m Betrieb. </w:t>
      </w:r>
    </w:p>
    <w:p w14:paraId="6CF17CB5" w14:textId="77777777" w:rsidR="00E61606" w:rsidRDefault="00275CCB" w:rsidP="003D5F3D">
      <w:pPr>
        <w:rPr>
          <w:rFonts w:cs="Arial"/>
          <w:color w:val="auto"/>
        </w:rPr>
      </w:pPr>
      <w:r w:rsidRPr="70DABAB4">
        <w:rPr>
          <w:rFonts w:cs="Arial"/>
          <w:b/>
          <w:bCs/>
          <w:color w:val="00A0DC" w:themeColor="accent2"/>
        </w:rPr>
        <w:t>Alle</w:t>
      </w:r>
      <w:r w:rsidR="003D5F3D" w:rsidRPr="70DABAB4">
        <w:rPr>
          <w:rFonts w:cs="Arial"/>
          <w:b/>
          <w:bCs/>
          <w:color w:val="00A0DC" w:themeColor="accent2"/>
        </w:rPr>
        <w:t xml:space="preserve"> Sets bestehen aus verschiedenen Kombinationen</w:t>
      </w:r>
      <w:r w:rsidR="003D5F3D" w:rsidRPr="70DABAB4">
        <w:rPr>
          <w:rFonts w:cs="Arial"/>
          <w:color w:val="00A0DC" w:themeColor="accent2"/>
        </w:rPr>
        <w:t xml:space="preserve"> </w:t>
      </w:r>
      <w:r w:rsidR="003D5F3D" w:rsidRPr="70DABAB4">
        <w:rPr>
          <w:rFonts w:cs="Arial"/>
          <w:color w:val="auto"/>
        </w:rPr>
        <w:t>aus Apps</w:t>
      </w:r>
      <w:r w:rsidRPr="70DABAB4">
        <w:rPr>
          <w:rFonts w:cs="Arial"/>
          <w:color w:val="auto"/>
        </w:rPr>
        <w:t xml:space="preserve"> </w:t>
      </w:r>
      <w:r w:rsidR="007162ED">
        <w:rPr>
          <w:rFonts w:cs="Arial"/>
          <w:color w:val="auto"/>
        </w:rPr>
        <w:t>mit</w:t>
      </w:r>
      <w:r w:rsidRPr="70DABAB4">
        <w:rPr>
          <w:rFonts w:cs="Arial"/>
          <w:color w:val="auto"/>
        </w:rPr>
        <w:t xml:space="preserve"> </w:t>
      </w:r>
      <w:r w:rsidR="003D5F3D" w:rsidRPr="70DABAB4">
        <w:rPr>
          <w:rFonts w:cs="Arial"/>
          <w:color w:val="auto"/>
        </w:rPr>
        <w:t>intelligenten Regalen zum selb</w:t>
      </w:r>
      <w:r w:rsidR="00FE4C31" w:rsidRPr="70DABAB4">
        <w:rPr>
          <w:rFonts w:cs="Arial"/>
          <w:color w:val="auto"/>
        </w:rPr>
        <w:t>st</w:t>
      </w:r>
      <w:r w:rsidR="003D5F3D" w:rsidRPr="70DABAB4">
        <w:rPr>
          <w:rFonts w:cs="Arial"/>
          <w:color w:val="auto"/>
        </w:rPr>
        <w:t xml:space="preserve"> bauen</w:t>
      </w:r>
      <w:r w:rsidRPr="70DABAB4">
        <w:rPr>
          <w:rFonts w:cs="Arial"/>
          <w:color w:val="auto"/>
        </w:rPr>
        <w:t xml:space="preserve"> (inklusive der benötigten Elektronik, bspw. LED-Bänder) oder </w:t>
      </w:r>
      <w:r w:rsidR="003D5F3D" w:rsidRPr="70DABAB4">
        <w:rPr>
          <w:rFonts w:cs="Arial"/>
          <w:color w:val="auto"/>
        </w:rPr>
        <w:t xml:space="preserve">Etikettendruckern. </w:t>
      </w:r>
      <w:r w:rsidR="00610F49" w:rsidRPr="70DABAB4">
        <w:rPr>
          <w:rFonts w:cs="Arial"/>
          <w:color w:val="auto"/>
        </w:rPr>
        <w:t>All diese Elemente fügen sich kurzerhand flexibel in jedes bestehende Arbeitsumfeld ein.</w:t>
      </w:r>
    </w:p>
    <w:p w14:paraId="759A56E6" w14:textId="77777777" w:rsidR="00E61606" w:rsidRDefault="00275CCB" w:rsidP="003D5F3D">
      <w:pPr>
        <w:rPr>
          <w:rFonts w:cs="Arial"/>
          <w:color w:val="auto"/>
        </w:rPr>
      </w:pPr>
      <w:r w:rsidRPr="70DABAB4">
        <w:rPr>
          <w:rFonts w:cs="Arial"/>
          <w:b/>
          <w:bCs/>
          <w:color w:val="00A0DC" w:themeColor="accent2"/>
        </w:rPr>
        <w:t>Dabei haben alle Sets einen gemeinsamen Nenner</w:t>
      </w:r>
      <w:r w:rsidR="00927C6C" w:rsidRPr="70DABAB4">
        <w:rPr>
          <w:rFonts w:cs="Arial"/>
          <w:b/>
          <w:bCs/>
          <w:color w:val="00A0DC" w:themeColor="accent2"/>
        </w:rPr>
        <w:t>.</w:t>
      </w:r>
      <w:r w:rsidRPr="70DABAB4">
        <w:rPr>
          <w:rFonts w:cs="Arial"/>
          <w:color w:val="00A0DC" w:themeColor="accent2"/>
        </w:rPr>
        <w:t xml:space="preserve"> </w:t>
      </w:r>
      <w:r w:rsidRPr="70DABAB4">
        <w:rPr>
          <w:rFonts w:cs="Arial"/>
          <w:color w:val="auto"/>
        </w:rPr>
        <w:t xml:space="preserve">Der </w:t>
      </w:r>
      <w:r w:rsidR="003D5F3D" w:rsidRPr="70DABAB4">
        <w:rPr>
          <w:rFonts w:cs="Arial"/>
          <w:color w:val="auto"/>
        </w:rPr>
        <w:t xml:space="preserve">wichtigste Bestandteil ist der neue </w:t>
      </w:r>
      <w:r w:rsidR="003D5F3D" w:rsidRPr="70DABAB4">
        <w:rPr>
          <w:rFonts w:cs="Arial"/>
          <w:b/>
          <w:bCs/>
          <w:color w:val="00A0DC" w:themeColor="accent2"/>
        </w:rPr>
        <w:t>HOMAG CUBE</w:t>
      </w:r>
      <w:r w:rsidR="00927C6C" w:rsidRPr="70DABAB4">
        <w:rPr>
          <w:rFonts w:cs="Arial"/>
          <w:color w:val="auto"/>
        </w:rPr>
        <w:t>:</w:t>
      </w:r>
      <w:r w:rsidRPr="70DABAB4">
        <w:rPr>
          <w:rFonts w:cs="Arial"/>
          <w:color w:val="auto"/>
        </w:rPr>
        <w:t xml:space="preserve"> Er bildet das Herzstüc</w:t>
      </w:r>
      <w:r w:rsidR="00897A52" w:rsidRPr="70DABAB4">
        <w:rPr>
          <w:rFonts w:cs="Arial"/>
          <w:color w:val="auto"/>
        </w:rPr>
        <w:t xml:space="preserve">k in der Kommunikation zwischen allen Komponenten in der digitalen Werkstatt. Er ist der zentrale Baustein, der die Apps mit den Regalen und Etikettendruckern verbindet und so eine optimale Interaktion </w:t>
      </w:r>
      <w:r w:rsidR="002D2CFF" w:rsidRPr="70DABAB4">
        <w:rPr>
          <w:rFonts w:cs="Arial"/>
          <w:color w:val="auto"/>
        </w:rPr>
        <w:t>zwischen Mensch, App</w:t>
      </w:r>
      <w:r w:rsidR="00FD4E0A">
        <w:rPr>
          <w:rFonts w:cs="Arial"/>
          <w:color w:val="auto"/>
        </w:rPr>
        <w:t>s</w:t>
      </w:r>
      <w:r w:rsidR="002D2CFF" w:rsidRPr="70DABAB4">
        <w:rPr>
          <w:rFonts w:cs="Arial"/>
          <w:color w:val="auto"/>
        </w:rPr>
        <w:t xml:space="preserve"> und den weiteren Elementen </w:t>
      </w:r>
      <w:r w:rsidR="00897A52" w:rsidRPr="70DABAB4">
        <w:rPr>
          <w:rFonts w:cs="Arial"/>
          <w:color w:val="auto"/>
        </w:rPr>
        <w:t>sicherstellt.</w:t>
      </w:r>
      <w:r w:rsidR="00927C6C" w:rsidRPr="70DABAB4">
        <w:rPr>
          <w:rFonts w:cs="Arial"/>
          <w:color w:val="auto"/>
        </w:rPr>
        <w:t xml:space="preserve"> </w:t>
      </w:r>
      <w:r w:rsidR="003D5F3D" w:rsidRPr="70DABAB4">
        <w:rPr>
          <w:rFonts w:cs="Arial"/>
          <w:color w:val="auto"/>
        </w:rPr>
        <w:t xml:space="preserve">Mit dem HOMAG CUBE kann der Anwender seinen persönlichen, digitalen Assistenten ganz einfach selbst installieren. </w:t>
      </w:r>
    </w:p>
    <w:p w14:paraId="34E6D329" w14:textId="5B5561EB" w:rsidR="00927C6C" w:rsidRDefault="00610F49" w:rsidP="003D5F3D">
      <w:pPr>
        <w:rPr>
          <w:rFonts w:cs="Arial"/>
          <w:color w:val="auto"/>
        </w:rPr>
      </w:pPr>
      <w:r>
        <w:rPr>
          <w:rFonts w:cs="Arial"/>
          <w:color w:val="auto"/>
        </w:rPr>
        <w:t>Pünktlich zur HOLZ-HANDWERK startet HOMAG mit drei ausgewählten Sets in den Bereichen „</w:t>
      </w:r>
      <w:r w:rsidR="0089233C">
        <w:rPr>
          <w:rFonts w:cs="Arial"/>
          <w:color w:val="auto"/>
        </w:rPr>
        <w:t>Zuschnitt</w:t>
      </w:r>
      <w:r>
        <w:rPr>
          <w:rFonts w:cs="Arial"/>
          <w:color w:val="auto"/>
        </w:rPr>
        <w:t>“, „Kantenbearbeitung“ und beim „Sortieren“ der Teile.</w:t>
      </w:r>
      <w:r w:rsidR="00EE0E34">
        <w:rPr>
          <w:rFonts w:cs="Arial"/>
          <w:color w:val="auto"/>
        </w:rPr>
        <w:t xml:space="preserve"> Alle </w:t>
      </w:r>
      <w:r w:rsidR="00FD4E0A">
        <w:rPr>
          <w:rFonts w:cs="Arial"/>
          <w:color w:val="auto"/>
        </w:rPr>
        <w:t>Sets</w:t>
      </w:r>
      <w:r w:rsidR="00EE0E34">
        <w:rPr>
          <w:rFonts w:cs="Arial"/>
          <w:color w:val="auto"/>
        </w:rPr>
        <w:t xml:space="preserve"> </w:t>
      </w:r>
      <w:r w:rsidR="00EE0E34">
        <w:rPr>
          <w:rFonts w:cs="Arial"/>
          <w:color w:val="auto"/>
        </w:rPr>
        <w:lastRenderedPageBreak/>
        <w:t xml:space="preserve">sind </w:t>
      </w:r>
      <w:r w:rsidR="00F80CDC">
        <w:rPr>
          <w:rFonts w:cs="Arial"/>
          <w:color w:val="auto"/>
        </w:rPr>
        <w:t xml:space="preserve">ab der Messe </w:t>
      </w:r>
      <w:r w:rsidR="00EE0E34">
        <w:rPr>
          <w:rFonts w:cs="Arial"/>
          <w:color w:val="auto"/>
        </w:rPr>
        <w:t xml:space="preserve">über den HOMAG Webshop </w:t>
      </w:r>
      <w:r w:rsidR="00F80CDC">
        <w:rPr>
          <w:rFonts w:cs="Arial"/>
          <w:color w:val="auto"/>
        </w:rPr>
        <w:t xml:space="preserve">(shop.homag.com) oder den Ansprechpartner im Vertrieb </w:t>
      </w:r>
      <w:r w:rsidR="00EE0E34">
        <w:rPr>
          <w:rFonts w:cs="Arial"/>
          <w:color w:val="auto"/>
        </w:rPr>
        <w:t>erhältlich.</w:t>
      </w:r>
    </w:p>
    <w:p w14:paraId="4F4574A6" w14:textId="615E71D6" w:rsidR="00417F6F" w:rsidRPr="00A24FD8" w:rsidRDefault="00417F6F" w:rsidP="00CB1186">
      <w:pPr>
        <w:pStyle w:val="berschrift2"/>
        <w:rPr>
          <w:color w:val="00A0DC" w:themeColor="background2"/>
        </w:rPr>
      </w:pPr>
      <w:r w:rsidRPr="00A24FD8">
        <w:rPr>
          <w:color w:val="00A0DC" w:themeColor="background2"/>
        </w:rPr>
        <w:t>„Cutting Production Set“</w:t>
      </w:r>
    </w:p>
    <w:p w14:paraId="3698EDE1" w14:textId="4FDFAC25" w:rsidR="00417F6F" w:rsidRPr="00A24FD8" w:rsidRDefault="7AC7BD70" w:rsidP="00417F6F">
      <w:r>
        <w:t xml:space="preserve">Im </w:t>
      </w:r>
      <w:r w:rsidR="00417F6F">
        <w:t>Bereich des</w:t>
      </w:r>
      <w:r w:rsidR="00E70EFC">
        <w:t xml:space="preserve"> manuellen</w:t>
      </w:r>
      <w:r w:rsidR="00417F6F">
        <w:t xml:space="preserve"> </w:t>
      </w:r>
      <w:r w:rsidR="0089233C">
        <w:t>Zuschnitts</w:t>
      </w:r>
      <w:r w:rsidR="00C414C9">
        <w:t xml:space="preserve"> </w:t>
      </w:r>
      <w:r w:rsidR="00417F6F">
        <w:t>stehen Betriebe im Holzhandwerk häufig vor verschiedenen Herausforderungen:</w:t>
      </w:r>
    </w:p>
    <w:p w14:paraId="23EAA7F5" w14:textId="05CF386B" w:rsidR="00417F6F" w:rsidRPr="00A24FD8" w:rsidRDefault="00417F6F" w:rsidP="00017AD9">
      <w:pPr>
        <w:pStyle w:val="Listenabsatz"/>
        <w:numPr>
          <w:ilvl w:val="0"/>
          <w:numId w:val="1"/>
        </w:numPr>
      </w:pPr>
      <w:r w:rsidRPr="00A24FD8">
        <w:t xml:space="preserve">Wie </w:t>
      </w:r>
      <w:r w:rsidR="00E70EFC">
        <w:t xml:space="preserve">kann ich </w:t>
      </w:r>
      <w:r w:rsidRPr="00A24FD8">
        <w:t>Etiketten</w:t>
      </w:r>
      <w:r w:rsidR="00DB0FC8">
        <w:t xml:space="preserve"> </w:t>
      </w:r>
      <w:r w:rsidRPr="00A24FD8">
        <w:t xml:space="preserve">an </w:t>
      </w:r>
      <w:r w:rsidR="00E70EFC">
        <w:t>meiner</w:t>
      </w:r>
      <w:r w:rsidR="00E70EFC" w:rsidRPr="00A24FD8">
        <w:t xml:space="preserve"> </w:t>
      </w:r>
      <w:r w:rsidRPr="00A24FD8">
        <w:t xml:space="preserve">manuellen Säge auf </w:t>
      </w:r>
      <w:r w:rsidR="00F55EC0">
        <w:t>die</w:t>
      </w:r>
      <w:r w:rsidR="00F55EC0" w:rsidRPr="00A24FD8">
        <w:t xml:space="preserve"> </w:t>
      </w:r>
      <w:r w:rsidRPr="00A24FD8">
        <w:t>Werkstücke</w:t>
      </w:r>
      <w:r w:rsidR="00D82A98">
        <w:t xml:space="preserve"> bringen und somit meine Teiledaten weiterverwenden</w:t>
      </w:r>
      <w:r w:rsidRPr="00A24FD8">
        <w:t>?</w:t>
      </w:r>
    </w:p>
    <w:p w14:paraId="7C3A25F6" w14:textId="77777777" w:rsidR="00417F6F" w:rsidRPr="00A24FD8" w:rsidRDefault="00417F6F" w:rsidP="00017AD9">
      <w:pPr>
        <w:pStyle w:val="Listenabsatz"/>
        <w:numPr>
          <w:ilvl w:val="0"/>
          <w:numId w:val="1"/>
        </w:numPr>
      </w:pPr>
      <w:r w:rsidRPr="00A24FD8">
        <w:t>Wie behalte ich den Überblick im Schnittplan über die bereits gesägten Teile?</w:t>
      </w:r>
    </w:p>
    <w:p w14:paraId="5DCF44E7" w14:textId="2DA6B7E0" w:rsidR="00417F6F" w:rsidRDefault="00417F6F" w:rsidP="00017AD9">
      <w:pPr>
        <w:pStyle w:val="Listenabsatz"/>
        <w:numPr>
          <w:ilvl w:val="0"/>
          <w:numId w:val="1"/>
        </w:numPr>
      </w:pPr>
      <w:r w:rsidRPr="0080557B">
        <w:t xml:space="preserve">Wie kann ich Schnittpläne aus der Optimierungssoftware auch an meiner manuellen Zuschnittsäge </w:t>
      </w:r>
      <w:r w:rsidR="00E70EFC">
        <w:t>nutzen</w:t>
      </w:r>
      <w:r w:rsidRPr="0080557B">
        <w:t>?</w:t>
      </w:r>
    </w:p>
    <w:p w14:paraId="7393398A" w14:textId="77777777" w:rsidR="00417F6F" w:rsidRPr="00B31743" w:rsidRDefault="00417F6F" w:rsidP="00417F6F">
      <w:pPr>
        <w:spacing w:before="360"/>
        <w:rPr>
          <w:b/>
        </w:rPr>
      </w:pPr>
      <w:r>
        <w:rPr>
          <w:b/>
        </w:rPr>
        <w:t>Per Klick: Etikettendruck auch an der manuellen Säge</w:t>
      </w:r>
    </w:p>
    <w:p w14:paraId="282F303A" w14:textId="3F44AEDC" w:rsidR="0062278F" w:rsidRDefault="00417F6F" w:rsidP="0062278F">
      <w:r>
        <w:t>Mit dem</w:t>
      </w:r>
      <w:r w:rsidR="00F55EC0">
        <w:t xml:space="preserve"> „</w:t>
      </w:r>
      <w:r>
        <w:t>Cutting Production Set</w:t>
      </w:r>
      <w:r w:rsidR="0FCDC436">
        <w:t>”</w:t>
      </w:r>
      <w:r>
        <w:t xml:space="preserve"> setzt der Anwender auf einen Zuschnitt-Assistenten, der den Bediener der Säge in der Werkstatt bei der Etikettierung der Teile und dem Zuschnitt unterstützt. </w:t>
      </w:r>
      <w:r w:rsidR="00A36C66">
        <w:t xml:space="preserve">Einsetzbar ist der Assistent ganz flexibel im Zusammenhang mit Formatkreissägen sowie stehenden und liegenden Plattensägen – ganz unabhängig von Typ, Alter und Hersteller. </w:t>
      </w:r>
      <w:r w:rsidR="0062278F">
        <w:t xml:space="preserve">Die Funktionen und Vorteile des </w:t>
      </w:r>
      <w:r w:rsidR="00F55EC0">
        <w:t>„</w:t>
      </w:r>
      <w:r>
        <w:t>Cutting</w:t>
      </w:r>
      <w:r w:rsidR="00F80CDC">
        <w:t> </w:t>
      </w:r>
      <w:r>
        <w:t>Production</w:t>
      </w:r>
      <w:r w:rsidR="00F80CDC">
        <w:t> </w:t>
      </w:r>
      <w:r>
        <w:t>Set</w:t>
      </w:r>
      <w:r w:rsidR="00F55EC0">
        <w:t>“</w:t>
      </w:r>
      <w:r w:rsidR="0062278F">
        <w:t>:</w:t>
      </w:r>
    </w:p>
    <w:p w14:paraId="026BA10B" w14:textId="3E3AADD6" w:rsidR="0062278F" w:rsidRPr="00230BF2" w:rsidRDefault="0062278F" w:rsidP="0012549F">
      <w:pPr>
        <w:numPr>
          <w:ilvl w:val="0"/>
          <w:numId w:val="9"/>
        </w:numPr>
        <w:rPr>
          <w:bCs/>
        </w:rPr>
      </w:pPr>
      <w:r w:rsidRPr="00230BF2">
        <w:rPr>
          <w:b/>
          <w:bCs/>
        </w:rPr>
        <w:t>Durchgängig</w:t>
      </w:r>
      <w:r>
        <w:rPr>
          <w:b/>
          <w:bCs/>
        </w:rPr>
        <w:t>e Bearbeitungsdaten</w:t>
      </w:r>
      <w:r w:rsidRPr="00230BF2">
        <w:rPr>
          <w:b/>
          <w:bCs/>
        </w:rPr>
        <w:t>:</w:t>
      </w:r>
      <w:r w:rsidRPr="00230BF2">
        <w:rPr>
          <w:bCs/>
        </w:rPr>
        <w:t xml:space="preserve"> </w:t>
      </w:r>
      <w:r w:rsidRPr="0080557B">
        <w:t>Etikettendruck für die Kennzeichnung der gesägten Teile</w:t>
      </w:r>
      <w:r>
        <w:t xml:space="preserve"> direkt an der Säge </w:t>
      </w:r>
      <w:r>
        <w:rPr>
          <w:rFonts w:cs="Arial"/>
          <w:color w:val="auto"/>
        </w:rPr>
        <w:t>(auch bei Formatkreissägen, vertikalen Sägen und Maschinen älteren Baujahres). So besitzt jedes Werkstück von Beginn an alle relevanten Informationen und den Barcode für die CNC- und Kantenanleimmaschine.</w:t>
      </w:r>
    </w:p>
    <w:p w14:paraId="760DD199" w14:textId="117B1475" w:rsidR="0062278F" w:rsidRPr="00230BF2" w:rsidRDefault="0062278F" w:rsidP="0012549F">
      <w:pPr>
        <w:numPr>
          <w:ilvl w:val="0"/>
          <w:numId w:val="9"/>
        </w:numPr>
        <w:rPr>
          <w:bCs/>
        </w:rPr>
      </w:pPr>
      <w:r w:rsidRPr="00230BF2">
        <w:rPr>
          <w:b/>
          <w:bCs/>
        </w:rPr>
        <w:t>Einfach</w:t>
      </w:r>
      <w:r>
        <w:rPr>
          <w:b/>
          <w:bCs/>
        </w:rPr>
        <w:t xml:space="preserve"> und effizient</w:t>
      </w:r>
      <w:r w:rsidRPr="00230BF2">
        <w:rPr>
          <w:b/>
          <w:bCs/>
        </w:rPr>
        <w:t>:</w:t>
      </w:r>
      <w:r w:rsidRPr="00230BF2">
        <w:rPr>
          <w:bCs/>
        </w:rPr>
        <w:t xml:space="preserve"> Optimierte Zuschnittpläne werden einfach von der </w:t>
      </w:r>
      <w:r w:rsidRPr="00C414C9">
        <w:rPr>
          <w:bCs/>
        </w:rPr>
        <w:t>Optimierungssoftware</w:t>
      </w:r>
      <w:r w:rsidRPr="00230BF2">
        <w:rPr>
          <w:bCs/>
        </w:rPr>
        <w:t xml:space="preserve"> </w:t>
      </w:r>
      <w:r w:rsidR="00F80CDC" w:rsidRPr="00C414C9">
        <w:rPr>
          <w:bCs/>
        </w:rPr>
        <w:t xml:space="preserve">„intelliDivide </w:t>
      </w:r>
      <w:r w:rsidR="0038497D" w:rsidRPr="00C414C9">
        <w:rPr>
          <w:bCs/>
        </w:rPr>
        <w:t>Cutting</w:t>
      </w:r>
      <w:r w:rsidR="00F80CDC" w:rsidRPr="00C414C9">
        <w:rPr>
          <w:bCs/>
        </w:rPr>
        <w:t xml:space="preserve">“ </w:t>
      </w:r>
      <w:r w:rsidRPr="00230BF2">
        <w:rPr>
          <w:bCs/>
        </w:rPr>
        <w:t xml:space="preserve">in die App </w:t>
      </w:r>
      <w:r>
        <w:rPr>
          <w:bCs/>
        </w:rPr>
        <w:t xml:space="preserve">per Klick </w:t>
      </w:r>
      <w:r w:rsidRPr="00230BF2">
        <w:rPr>
          <w:bCs/>
        </w:rPr>
        <w:t>übertragen</w:t>
      </w:r>
      <w:r>
        <w:rPr>
          <w:bCs/>
        </w:rPr>
        <w:t>.</w:t>
      </w:r>
      <w:r w:rsidRPr="00C414C9">
        <w:rPr>
          <w:bCs/>
        </w:rPr>
        <w:t xml:space="preserve"> So</w:t>
      </w:r>
      <w:r>
        <w:t xml:space="preserve"> reduziert sich der Materialverbrauch deutlich.</w:t>
      </w:r>
    </w:p>
    <w:p w14:paraId="0B2EDA0A" w14:textId="0F6708C0" w:rsidR="0062278F" w:rsidRPr="00230BF2" w:rsidRDefault="0062278F" w:rsidP="0012549F">
      <w:pPr>
        <w:numPr>
          <w:ilvl w:val="0"/>
          <w:numId w:val="9"/>
        </w:numPr>
      </w:pPr>
      <w:r w:rsidRPr="3AD72115">
        <w:rPr>
          <w:b/>
          <w:bCs/>
        </w:rPr>
        <w:t>Kompletter Überblick:</w:t>
      </w:r>
      <w:r>
        <w:t xml:space="preserve"> Schneller Überblick über bereits gesägte Teile, inkl. Vorschlag für das nächste, zu sägende Teil (geführter manueller Zuschnitt)</w:t>
      </w:r>
      <w:r w:rsidR="00EE0E34">
        <w:t>.</w:t>
      </w:r>
    </w:p>
    <w:p w14:paraId="1F6F7AFD" w14:textId="5C0A2CA5" w:rsidR="0062278F" w:rsidRPr="00230BF2" w:rsidRDefault="0062278F" w:rsidP="0012549F">
      <w:pPr>
        <w:numPr>
          <w:ilvl w:val="0"/>
          <w:numId w:val="9"/>
        </w:numPr>
      </w:pPr>
      <w:r w:rsidRPr="3AD72115">
        <w:rPr>
          <w:b/>
          <w:bCs/>
        </w:rPr>
        <w:t>Flexibel einsetzbar:</w:t>
      </w:r>
      <w:r>
        <w:t xml:space="preserve"> Verwendbar für bestehende Zuschnittsägen – egal </w:t>
      </w:r>
      <w:r>
        <w:lastRenderedPageBreak/>
        <w:t>welchen Typs</w:t>
      </w:r>
      <w:r w:rsidR="00EE0E34">
        <w:t>.</w:t>
      </w:r>
    </w:p>
    <w:p w14:paraId="6035E915" w14:textId="77777777" w:rsidR="004347D1" w:rsidRPr="004347D1" w:rsidRDefault="004347D1" w:rsidP="004347D1">
      <w:pPr>
        <w:spacing w:before="360"/>
        <w:rPr>
          <w:b/>
        </w:rPr>
      </w:pPr>
      <w:r w:rsidRPr="004347D1">
        <w:rPr>
          <w:b/>
        </w:rPr>
        <w:t>Woraus besteht das „Cutting Production Set“?</w:t>
      </w:r>
    </w:p>
    <w:p w14:paraId="5615B29D" w14:textId="03D6BDA4" w:rsidR="004347D1" w:rsidRDefault="004347D1" w:rsidP="004347D1">
      <w:pPr>
        <w:spacing w:after="0"/>
      </w:pPr>
      <w:r>
        <w:t>Im Lieferumfang sind folgende Bestandteile enthalten:</w:t>
      </w:r>
    </w:p>
    <w:p w14:paraId="60736C73" w14:textId="42471F76" w:rsidR="005006F2" w:rsidRDefault="004347D1" w:rsidP="004347D1">
      <w:pPr>
        <w:pStyle w:val="Listenabsatz"/>
        <w:numPr>
          <w:ilvl w:val="0"/>
          <w:numId w:val="6"/>
        </w:numPr>
        <w:spacing w:after="0"/>
      </w:pPr>
      <w:r>
        <w:t>Zwei Apps: „productionAssist Cutting“ (Assistent für manuellen Zuschnitt) &amp; Optimierungssoftware</w:t>
      </w:r>
      <w:r w:rsidR="00F80CDC">
        <w:t xml:space="preserve"> „intelliDivide </w:t>
      </w:r>
      <w:r w:rsidR="0038497D">
        <w:t>Cutting</w:t>
      </w:r>
      <w:r w:rsidR="00F80CDC">
        <w:t>“</w:t>
      </w:r>
    </w:p>
    <w:p w14:paraId="063B2716" w14:textId="45D2620C" w:rsidR="005006F2" w:rsidRDefault="004347D1" w:rsidP="004347D1">
      <w:pPr>
        <w:pStyle w:val="Listenabsatz"/>
        <w:numPr>
          <w:ilvl w:val="0"/>
          <w:numId w:val="6"/>
        </w:numPr>
        <w:spacing w:after="0"/>
      </w:pPr>
      <w:r>
        <w:t xml:space="preserve">Etikettendrucker </w:t>
      </w:r>
      <w:r w:rsidR="005006F2">
        <w:t>i</w:t>
      </w:r>
      <w:r>
        <w:t>nkl. 2 Etikettenrollen</w:t>
      </w:r>
    </w:p>
    <w:p w14:paraId="17205892" w14:textId="77777777" w:rsidR="00DC77E6" w:rsidRDefault="00DC77E6" w:rsidP="00DC77E6">
      <w:pPr>
        <w:pStyle w:val="Listenabsatz"/>
        <w:numPr>
          <w:ilvl w:val="0"/>
          <w:numId w:val="6"/>
        </w:numPr>
        <w:spacing w:after="0"/>
      </w:pPr>
      <w:r>
        <w:t>HOMAG CUBE (Intelligente Steuerungsbox zur Verbindung des Druckers mit dem Internet und den Apps)</w:t>
      </w:r>
    </w:p>
    <w:p w14:paraId="01A93678" w14:textId="1F9EF612" w:rsidR="004F1E27" w:rsidRDefault="004347D1" w:rsidP="007C1A48">
      <w:pPr>
        <w:pStyle w:val="Listenabsatz"/>
        <w:numPr>
          <w:ilvl w:val="0"/>
          <w:numId w:val="6"/>
        </w:numPr>
        <w:spacing w:after="0"/>
      </w:pPr>
      <w:r>
        <w:t>Inbetriebnahme-Anleitung #BuildYourSolution</w:t>
      </w:r>
    </w:p>
    <w:p w14:paraId="7D7936FC" w14:textId="53FE8A6B" w:rsidR="004F1E27" w:rsidRDefault="004F1E27" w:rsidP="00A36C66">
      <w:pPr>
        <w:spacing w:before="360"/>
        <w:rPr>
          <w:b/>
        </w:rPr>
      </w:pPr>
      <w:r w:rsidRPr="004F1E27">
        <w:rPr>
          <w:b/>
        </w:rPr>
        <w:t>So funktioniert der Ablauf in der Werkstatt</w:t>
      </w:r>
    </w:p>
    <w:p w14:paraId="28218E69" w14:textId="0BCEAF17" w:rsidR="00A36C66" w:rsidRDefault="00A36C66" w:rsidP="0038497D">
      <w:r w:rsidRPr="00A36C66">
        <w:t xml:space="preserve">Der Anwender startet </w:t>
      </w:r>
      <w:r w:rsidR="00A738CF">
        <w:t>mit der</w:t>
      </w:r>
      <w:r w:rsidR="00A738CF" w:rsidRPr="00A36C66">
        <w:t xml:space="preserve"> </w:t>
      </w:r>
      <w:r w:rsidRPr="00A36C66">
        <w:t xml:space="preserve">Optimierung </w:t>
      </w:r>
      <w:r w:rsidR="0089233C">
        <w:t>seines</w:t>
      </w:r>
      <w:r w:rsidR="0089233C" w:rsidRPr="00A36C66">
        <w:t xml:space="preserve"> </w:t>
      </w:r>
      <w:r w:rsidRPr="00A36C66">
        <w:t xml:space="preserve">Auftrags in der Optimierungssoftware </w:t>
      </w:r>
      <w:r w:rsidR="00F80CDC" w:rsidRPr="00C414C9">
        <w:t>„intelliDivide Cutting</w:t>
      </w:r>
      <w:r w:rsidRPr="00C414C9">
        <w:t>“</w:t>
      </w:r>
      <w:r w:rsidRPr="00A36C66">
        <w:t xml:space="preserve"> und überträgt die daraus entstandenen Schnittpläne in die App „productionAssist Cutting“</w:t>
      </w:r>
      <w:r w:rsidR="00A738CF">
        <w:t xml:space="preserve"> per Klick</w:t>
      </w:r>
      <w:r w:rsidRPr="00A36C66">
        <w:t xml:space="preserve">. Dort wählt er dann einfach den für ihn in dem Moment passenden Schnittplan aus </w:t>
      </w:r>
      <w:r w:rsidR="0038497D">
        <w:t>und startet seinen Sägeprozess</w:t>
      </w:r>
      <w:r w:rsidRPr="00A36C66">
        <w:t>. Beim Zuschneiden der Teile gibt ihm der „productionAssist Cutting“ ständig einen genauen Überblick über den Status des Schnittplans (auch bei manuellen Sägen): Welche Teile wurden bereits gesägt? Welches Teil wird als nächstes vorgeschlagen? Die Etiketten für jedes Teil druckt der Anwender einfach per Klick auf dem im Set mitgelieferten Etikettendrucker. Damit ist jedes Teil eindeutig identifizierbar – gleichzeitig liefert jedes Etikett die richtigen Bearbeitungsinformationen für die nachfolgenden Kantenanleimmaschinen und CNC-Bearbeitungszentren. Das Ergebnis: Vollständige Produktionsdaten ab dem ersten Prozessschritt.</w:t>
      </w:r>
    </w:p>
    <w:p w14:paraId="54925F44" w14:textId="3DCF3162" w:rsidR="00594C60" w:rsidRDefault="00594C60" w:rsidP="00594C60">
      <w:pPr>
        <w:rPr>
          <w:b/>
        </w:rPr>
      </w:pPr>
      <w:r>
        <w:rPr>
          <w:b/>
        </w:rPr>
        <w:br w:type="page"/>
      </w:r>
    </w:p>
    <w:p w14:paraId="120A7664" w14:textId="42F2B85A" w:rsidR="00366111" w:rsidRPr="00A24FD8" w:rsidRDefault="0080557B" w:rsidP="007A67B4">
      <w:pPr>
        <w:pStyle w:val="berschrift2"/>
        <w:rPr>
          <w:color w:val="00A0DC" w:themeColor="background2"/>
        </w:rPr>
      </w:pPr>
      <w:r w:rsidRPr="00A24FD8">
        <w:rPr>
          <w:color w:val="00A0DC" w:themeColor="background2"/>
        </w:rPr>
        <w:lastRenderedPageBreak/>
        <w:t>„</w:t>
      </w:r>
      <w:r w:rsidR="003C2028">
        <w:rPr>
          <w:color w:val="00A0DC" w:themeColor="background2"/>
        </w:rPr>
        <w:t>Edgeband Management Set</w:t>
      </w:r>
      <w:r w:rsidRPr="00A24FD8">
        <w:rPr>
          <w:color w:val="00A0DC" w:themeColor="background2"/>
        </w:rPr>
        <w:t>“</w:t>
      </w:r>
    </w:p>
    <w:p w14:paraId="3F1BC95A" w14:textId="43A70B7D" w:rsidR="0080557B" w:rsidRPr="00397799" w:rsidRDefault="56C162D1" w:rsidP="00397799">
      <w:r>
        <w:t>Wenn es um die Organisation der Kantenbänder geht, stehen h</w:t>
      </w:r>
      <w:r w:rsidR="0080557B">
        <w:t>olzbearbeitende Betriebe heute häufig vor denselben Herausforderungen</w:t>
      </w:r>
      <w:r w:rsidR="00F543F6">
        <w:t>:</w:t>
      </w:r>
    </w:p>
    <w:p w14:paraId="28084D13" w14:textId="703DE06C" w:rsidR="00A64CDA" w:rsidRPr="0012549F" w:rsidRDefault="007A636B" w:rsidP="0012549F">
      <w:pPr>
        <w:pStyle w:val="Listenabsatz"/>
        <w:numPr>
          <w:ilvl w:val="0"/>
          <w:numId w:val="7"/>
        </w:numPr>
        <w:rPr>
          <w:bCs/>
        </w:rPr>
      </w:pPr>
      <w:r w:rsidRPr="0012549F">
        <w:rPr>
          <w:bCs/>
        </w:rPr>
        <w:t>Wie kann ich meine Kantenbänder ordentlich, sauber und übersichtlich lagern?</w:t>
      </w:r>
    </w:p>
    <w:p w14:paraId="6181A166" w14:textId="00D747AA" w:rsidR="00A64CDA" w:rsidRPr="0012549F" w:rsidRDefault="007A636B" w:rsidP="0012549F">
      <w:pPr>
        <w:pStyle w:val="Listenabsatz"/>
        <w:numPr>
          <w:ilvl w:val="0"/>
          <w:numId w:val="7"/>
        </w:numPr>
        <w:rPr>
          <w:bCs/>
        </w:rPr>
      </w:pPr>
      <w:r w:rsidRPr="0012549F">
        <w:rPr>
          <w:bCs/>
        </w:rPr>
        <w:t>Wie kann ich die Bestände an Kantenbändern verwa</w:t>
      </w:r>
      <w:r w:rsidR="00F543F6" w:rsidRPr="0012549F">
        <w:rPr>
          <w:bCs/>
        </w:rPr>
        <w:t>lten und Kanten schnell finden?</w:t>
      </w:r>
    </w:p>
    <w:p w14:paraId="4519BB8B" w14:textId="77777777" w:rsidR="00A64CDA" w:rsidRPr="0012549F" w:rsidRDefault="007A636B" w:rsidP="0012549F">
      <w:pPr>
        <w:pStyle w:val="Listenabsatz"/>
        <w:numPr>
          <w:ilvl w:val="0"/>
          <w:numId w:val="7"/>
        </w:numPr>
        <w:rPr>
          <w:bCs/>
        </w:rPr>
      </w:pPr>
      <w:r w:rsidRPr="0012549F">
        <w:rPr>
          <w:bCs/>
        </w:rPr>
        <w:t>Wie stelle ich sicher, dass noch genügend Kantenmaterial vorhanden ist?</w:t>
      </w:r>
    </w:p>
    <w:p w14:paraId="4DA30275" w14:textId="4D4E2BDC" w:rsidR="00A24FD8" w:rsidRDefault="00B71131" w:rsidP="00B31743">
      <w:pPr>
        <w:spacing w:before="360"/>
        <w:rPr>
          <w:b/>
        </w:rPr>
      </w:pPr>
      <w:r>
        <w:rPr>
          <w:b/>
        </w:rPr>
        <w:t xml:space="preserve">Auf einen Blick: Das Kantenmaterial und alle </w:t>
      </w:r>
      <w:r w:rsidR="00F55EC0">
        <w:rPr>
          <w:b/>
        </w:rPr>
        <w:t xml:space="preserve">zugehörigen </w:t>
      </w:r>
      <w:r>
        <w:rPr>
          <w:b/>
        </w:rPr>
        <w:t>Informationen</w:t>
      </w:r>
    </w:p>
    <w:p w14:paraId="50BF3A17" w14:textId="68EA64E4" w:rsidR="00A24FD8" w:rsidRPr="00A24FD8" w:rsidRDefault="00A24FD8" w:rsidP="00397799">
      <w:r>
        <w:t xml:space="preserve">Mit dem </w:t>
      </w:r>
      <w:r w:rsidR="585B734E">
        <w:t>“</w:t>
      </w:r>
      <w:r w:rsidR="003C2028">
        <w:t>Edgeband Management Set</w:t>
      </w:r>
      <w:r w:rsidR="4C8CF9B7">
        <w:t>”</w:t>
      </w:r>
      <w:r>
        <w:t xml:space="preserve"> hat der Anwender den kompletten Überblick über alle Informationen zu seinem Kantenmaterial</w:t>
      </w:r>
      <w:r w:rsidR="00D71671">
        <w:t xml:space="preserve"> und findet jederzeit schnell </w:t>
      </w:r>
      <w:r w:rsidR="00D71671">
        <w:rPr>
          <w:rFonts w:cs="Arial"/>
          <w:color w:val="auto"/>
        </w:rPr>
        <w:t>das richtige Kantenband</w:t>
      </w:r>
      <w:r>
        <w:t xml:space="preserve">. </w:t>
      </w:r>
      <w:r w:rsidR="00CB1186">
        <w:t>Die Funktionen und Vorteile des „</w:t>
      </w:r>
      <w:r w:rsidR="003C2028">
        <w:t>Edgeband Management Set</w:t>
      </w:r>
      <w:r w:rsidR="3E721950">
        <w:t>”</w:t>
      </w:r>
      <w:r w:rsidR="00CB1186">
        <w:t>:</w:t>
      </w:r>
    </w:p>
    <w:p w14:paraId="68772BB1" w14:textId="1130C768" w:rsidR="00CB1186" w:rsidRPr="00397799" w:rsidRDefault="00CB1186" w:rsidP="0012549F">
      <w:pPr>
        <w:pStyle w:val="Listenabsatz"/>
        <w:numPr>
          <w:ilvl w:val="0"/>
          <w:numId w:val="7"/>
        </w:numPr>
      </w:pPr>
      <w:r w:rsidRPr="00CB1186">
        <w:rPr>
          <w:b/>
          <w:bCs/>
        </w:rPr>
        <w:t xml:space="preserve">Kompletter Überblick: </w:t>
      </w:r>
      <w:r w:rsidRPr="00A24FD8">
        <w:t>Alle Kanten-Informationen sind auf einen Blick verfügbar</w:t>
      </w:r>
      <w:r>
        <w:t xml:space="preserve">. Die App und das </w:t>
      </w:r>
      <w:r w:rsidRPr="00397799">
        <w:t>HOMAG Kant</w:t>
      </w:r>
      <w:r>
        <w:t xml:space="preserve">enband-Regal bieten eine permanente </w:t>
      </w:r>
      <w:r w:rsidRPr="00A24FD8">
        <w:t>Bestandsübersicht</w:t>
      </w:r>
      <w:r>
        <w:t xml:space="preserve">. Der Drucker </w:t>
      </w:r>
      <w:r w:rsidRPr="00397799">
        <w:t xml:space="preserve">ermöglicht </w:t>
      </w:r>
      <w:r>
        <w:t xml:space="preserve">zusätzlich </w:t>
      </w:r>
      <w:r w:rsidRPr="00397799">
        <w:t>d</w:t>
      </w:r>
      <w:r>
        <w:t xml:space="preserve">ie Erstellung von </w:t>
      </w:r>
      <w:r w:rsidRPr="00397799">
        <w:t>Etiketten zur Kennzeichnung der Kanten</w:t>
      </w:r>
      <w:r>
        <w:t>.</w:t>
      </w:r>
    </w:p>
    <w:p w14:paraId="121CD5B2" w14:textId="310FBF64" w:rsidR="00CB1186" w:rsidRDefault="00CB1186" w:rsidP="0012549F">
      <w:pPr>
        <w:pStyle w:val="Listenabsatz"/>
        <w:numPr>
          <w:ilvl w:val="0"/>
          <w:numId w:val="7"/>
        </w:numPr>
      </w:pPr>
      <w:r w:rsidRPr="00A24FD8">
        <w:rPr>
          <w:b/>
          <w:bCs/>
        </w:rPr>
        <w:t xml:space="preserve">Einfache Verwaltung: </w:t>
      </w:r>
      <w:r w:rsidRPr="00A24FD8">
        <w:t>Übersichtliche Verwaltung und eindeutige Ident</w:t>
      </w:r>
      <w:r>
        <w:t xml:space="preserve">ifizierung der Kanten im Regal (inkl. Restlängen). Das System </w:t>
      </w:r>
      <w:r w:rsidRPr="00397799">
        <w:t>dokumentiert Ein- und Auslagerungen von Kanten und zeigt den Lagerplatz an</w:t>
      </w:r>
      <w:r>
        <w:t xml:space="preserve">. </w:t>
      </w:r>
    </w:p>
    <w:p w14:paraId="501ACBBA" w14:textId="0E9FAEB8" w:rsidR="00A64CDA" w:rsidRPr="00A24FD8" w:rsidRDefault="007A636B" w:rsidP="0012549F">
      <w:pPr>
        <w:numPr>
          <w:ilvl w:val="0"/>
          <w:numId w:val="7"/>
        </w:numPr>
      </w:pPr>
      <w:r w:rsidRPr="00A24FD8">
        <w:rPr>
          <w:b/>
          <w:bCs/>
        </w:rPr>
        <w:t xml:space="preserve">Spart Platz: </w:t>
      </w:r>
      <w:r w:rsidRPr="00A24FD8">
        <w:t>Durch vertikale Lagerung der Kantenbänder</w:t>
      </w:r>
      <w:r w:rsidR="005A1ADE">
        <w:t>.</w:t>
      </w:r>
    </w:p>
    <w:p w14:paraId="2F06739E" w14:textId="0F6D70E8" w:rsidR="00A64CDA" w:rsidRDefault="007A636B" w:rsidP="0012549F">
      <w:pPr>
        <w:numPr>
          <w:ilvl w:val="0"/>
          <w:numId w:val="7"/>
        </w:numPr>
      </w:pPr>
      <w:r w:rsidRPr="00A24FD8">
        <w:rPr>
          <w:b/>
          <w:bCs/>
        </w:rPr>
        <w:t xml:space="preserve">Spart Zeit: </w:t>
      </w:r>
      <w:r w:rsidRPr="00A24FD8">
        <w:t>Reduzierte Rüstzeiten durch schnelleren Kantenwechsel und kein Suchen von Kantenbändern mehr</w:t>
      </w:r>
      <w:r w:rsidR="005A1ADE">
        <w:t>.</w:t>
      </w:r>
    </w:p>
    <w:p w14:paraId="0D1ED933" w14:textId="013EA0CD" w:rsidR="0012549F" w:rsidRPr="004347D1" w:rsidRDefault="0012549F" w:rsidP="0012549F">
      <w:pPr>
        <w:spacing w:before="360"/>
        <w:rPr>
          <w:b/>
        </w:rPr>
      </w:pPr>
      <w:r w:rsidRPr="004347D1">
        <w:rPr>
          <w:b/>
        </w:rPr>
        <w:t>Woraus besteht das „</w:t>
      </w:r>
      <w:r w:rsidR="003C2028">
        <w:rPr>
          <w:b/>
        </w:rPr>
        <w:t>Edgeband Management Set</w:t>
      </w:r>
      <w:r w:rsidRPr="004347D1">
        <w:rPr>
          <w:b/>
        </w:rPr>
        <w:t>“?</w:t>
      </w:r>
    </w:p>
    <w:p w14:paraId="737F2FB3" w14:textId="77777777" w:rsidR="0012549F" w:rsidRDefault="0012549F" w:rsidP="0012549F">
      <w:pPr>
        <w:spacing w:after="0"/>
      </w:pPr>
      <w:r>
        <w:t>Im Lieferumfang sind folgende Bestandteile enthalten:</w:t>
      </w:r>
    </w:p>
    <w:p w14:paraId="7155CC60" w14:textId="064F87A9" w:rsidR="0012549F" w:rsidRDefault="0012549F" w:rsidP="007769B1">
      <w:pPr>
        <w:pStyle w:val="Listenabsatz"/>
        <w:numPr>
          <w:ilvl w:val="0"/>
          <w:numId w:val="6"/>
        </w:numPr>
        <w:spacing w:after="0"/>
      </w:pPr>
      <w:r>
        <w:t xml:space="preserve">Zwei Apps: </w:t>
      </w:r>
      <w:r w:rsidR="00C414C9">
        <w:t>„</w:t>
      </w:r>
      <w:r w:rsidR="00D71671">
        <w:t xml:space="preserve">materialAssist Edge“ (Kantenband-Verwaltung im Regal) &amp; </w:t>
      </w:r>
      <w:r w:rsidR="00C414C9">
        <w:t>„</w:t>
      </w:r>
      <w:r w:rsidR="00D71671">
        <w:t>materialManager“ (zentrale Material-Verwaltung im Unternehmen)</w:t>
      </w:r>
    </w:p>
    <w:p w14:paraId="5A34E8CB" w14:textId="54EA28E8" w:rsidR="00D71671" w:rsidRDefault="00D71671" w:rsidP="00D71671">
      <w:pPr>
        <w:pStyle w:val="Listenabsatz"/>
        <w:numPr>
          <w:ilvl w:val="0"/>
          <w:numId w:val="6"/>
        </w:numPr>
        <w:spacing w:after="0"/>
      </w:pPr>
      <w:r>
        <w:t>Baupläne für Kantenband-Regal „materialRack Edge“ zum kostenlosen Download</w:t>
      </w:r>
    </w:p>
    <w:p w14:paraId="516F5990" w14:textId="50A18B6C" w:rsidR="00D71671" w:rsidRDefault="00D71671" w:rsidP="00665BFF">
      <w:pPr>
        <w:pStyle w:val="Listenabsatz"/>
        <w:numPr>
          <w:ilvl w:val="0"/>
          <w:numId w:val="6"/>
        </w:numPr>
        <w:spacing w:after="0"/>
      </w:pPr>
      <w:r>
        <w:t>LED-Leisten für das Kantenband-Regal</w:t>
      </w:r>
      <w:r w:rsidR="0038497D">
        <w:t xml:space="preserve"> „materialRack Edge“</w:t>
      </w:r>
    </w:p>
    <w:p w14:paraId="138FCB03" w14:textId="5732BCB0" w:rsidR="00D71671" w:rsidRDefault="00D71671" w:rsidP="00D71671">
      <w:pPr>
        <w:pStyle w:val="Listenabsatz"/>
        <w:numPr>
          <w:ilvl w:val="0"/>
          <w:numId w:val="6"/>
        </w:numPr>
        <w:spacing w:after="0"/>
      </w:pPr>
      <w:r>
        <w:t>Etikettendrucker inkl. 2 Etikettenrollen</w:t>
      </w:r>
    </w:p>
    <w:p w14:paraId="1240BDFD" w14:textId="77777777" w:rsidR="00DC77E6" w:rsidRDefault="00DC77E6" w:rsidP="00DC77E6">
      <w:pPr>
        <w:pStyle w:val="Listenabsatz"/>
        <w:numPr>
          <w:ilvl w:val="0"/>
          <w:numId w:val="6"/>
        </w:numPr>
        <w:spacing w:after="0"/>
      </w:pPr>
      <w:r>
        <w:lastRenderedPageBreak/>
        <w:t>HOMAG CUBE (Intelligente Steuerungsbox zur Verbindung des Regals und des Druckers mit dem Internet und den Apps)</w:t>
      </w:r>
    </w:p>
    <w:p w14:paraId="1A117074" w14:textId="77777777" w:rsidR="0012549F" w:rsidRDefault="0012549F" w:rsidP="0012549F">
      <w:pPr>
        <w:pStyle w:val="Listenabsatz"/>
        <w:numPr>
          <w:ilvl w:val="0"/>
          <w:numId w:val="6"/>
        </w:numPr>
        <w:spacing w:after="0"/>
      </w:pPr>
      <w:r>
        <w:t>Inbetriebnahme-Anleitung #BuildYourSolution</w:t>
      </w:r>
    </w:p>
    <w:p w14:paraId="6AD7A8CA" w14:textId="77777777" w:rsidR="004F1E27" w:rsidRPr="004F1E27" w:rsidRDefault="004F1E27" w:rsidP="004F1E27">
      <w:pPr>
        <w:spacing w:before="360"/>
        <w:rPr>
          <w:b/>
        </w:rPr>
      </w:pPr>
      <w:r w:rsidRPr="004F1E27">
        <w:rPr>
          <w:b/>
        </w:rPr>
        <w:t>So funktioniert der Ablauf in der Werkstatt</w:t>
      </w:r>
    </w:p>
    <w:p w14:paraId="09F6DCA3" w14:textId="01C5F638" w:rsidR="004F1E27" w:rsidRDefault="00AD6E76" w:rsidP="0012549F">
      <w:r>
        <w:t xml:space="preserve">Um das </w:t>
      </w:r>
      <w:r w:rsidR="0038497D">
        <w:t>„</w:t>
      </w:r>
      <w:r w:rsidR="003C2028">
        <w:t>Edgeband Management Set</w:t>
      </w:r>
      <w:r w:rsidR="0038497D">
        <w:t>“</w:t>
      </w:r>
      <w:r>
        <w:t xml:space="preserve"> optimal nutzen zu können, benötigt der Schreiner die App „</w:t>
      </w:r>
      <w:r w:rsidRPr="001D7167">
        <w:t>materialAssist</w:t>
      </w:r>
      <w:r>
        <w:t> </w:t>
      </w:r>
      <w:r w:rsidRPr="001D7167">
        <w:t>Edge</w:t>
      </w:r>
      <w:r>
        <w:t>“</w:t>
      </w:r>
      <w:r w:rsidRPr="001D7167">
        <w:t xml:space="preserve"> </w:t>
      </w:r>
      <w:r w:rsidRPr="00E90030">
        <w:t>und ein spezielles</w:t>
      </w:r>
      <w:r w:rsidRPr="001D7167">
        <w:t xml:space="preserve"> Kantenband-Regal.</w:t>
      </w:r>
      <w:r w:rsidRPr="0038497D">
        <w:t xml:space="preserve"> Zunächst scannt der Anwender das Kantenband</w:t>
      </w:r>
      <w:r w:rsidR="0038497D">
        <w:t xml:space="preserve"> </w:t>
      </w:r>
      <w:r w:rsidRPr="0038497D">
        <w:t xml:space="preserve">– so wird dieses identifiziert und in die App aufgenommen. Ab sofort sind alle Informationen zu diesem Kantenband für den Anwender einfach abzurufen. </w:t>
      </w:r>
      <w:r>
        <w:t xml:space="preserve">Ebenso einfach lassen sich direkt aus der Anwendung heraus die entsprechenden Etiketten zur Kennzeichnung der Kantenbänder </w:t>
      </w:r>
      <w:r w:rsidRPr="00370B54">
        <w:t>drucken</w:t>
      </w:r>
      <w:r>
        <w:t>. Möchte der Anwender nun ein Kantenband in sein Regal einlagern, schlägt ihm der „materialAssist Edge“ ein Regalfach vor. Die entsprechende Stelle im Regal ist durch die aufleuchtende LED-Anzeige erkennbar. Möchte der Bediener nun ein Werkstück bekanten, wählt er das richtige Kantenband einfach per Touch in der App aus. Im selben Augenblick lässt sich die geeignete Kante am Kantenband-Regal schon durch ein Aufleuchten der LED-Anzeige schnell und einfach identifizieren</w:t>
      </w:r>
      <w:r w:rsidRPr="00E90030">
        <w:t>.</w:t>
      </w:r>
      <w:r>
        <w:t xml:space="preserve"> Nach der Bekantung des Teils kann der Anwender die Restlänge in der App aktualisieren und hat so immer einen Überblick über sein Material. Das Fazit für den Schreiner: Das </w:t>
      </w:r>
      <w:r w:rsidR="0038497D">
        <w:t>„</w:t>
      </w:r>
      <w:r>
        <w:t>Kantenband-Management-Set</w:t>
      </w:r>
      <w:r w:rsidR="0038497D">
        <w:t>“</w:t>
      </w:r>
      <w:r>
        <w:t xml:space="preserve"> sorgt in der Werkstatt für ein optimal organisiertes Vorbereiten der Kantenbänder und ein schnelleres Rüsten der Kantenanleimmaschine.</w:t>
      </w:r>
    </w:p>
    <w:p w14:paraId="449461BE" w14:textId="663C94EA" w:rsidR="00594C60" w:rsidRDefault="00594C60" w:rsidP="00594C60">
      <w:r>
        <w:br w:type="page"/>
      </w:r>
    </w:p>
    <w:p w14:paraId="3BFB9203" w14:textId="28D175D0" w:rsidR="0080557B" w:rsidRPr="00230BF2" w:rsidRDefault="0080557B" w:rsidP="00230BF2">
      <w:pPr>
        <w:pStyle w:val="berschrift2"/>
        <w:rPr>
          <w:color w:val="00A0DC" w:themeColor="background2"/>
        </w:rPr>
      </w:pPr>
      <w:r w:rsidRPr="00230BF2">
        <w:rPr>
          <w:color w:val="00A0DC" w:themeColor="background2"/>
        </w:rPr>
        <w:lastRenderedPageBreak/>
        <w:t>„Sorting Production Set“</w:t>
      </w:r>
    </w:p>
    <w:p w14:paraId="7F46C27D" w14:textId="3D6AB3E4" w:rsidR="0080557B" w:rsidRPr="0080557B" w:rsidRDefault="00230BF2" w:rsidP="00230BF2">
      <w:r>
        <w:t>Wenn es um das Sortieren von Bauteilen</w:t>
      </w:r>
      <w:r w:rsidR="00F404F1">
        <w:t xml:space="preserve"> für den Bankraum</w:t>
      </w:r>
      <w:r>
        <w:t xml:space="preserve"> geht, stehen Betriebe heute häufig vor folgenden Fragen:</w:t>
      </w:r>
    </w:p>
    <w:p w14:paraId="58A02E6B" w14:textId="3D7F7EBC" w:rsidR="00A64CDA" w:rsidRPr="0080557B" w:rsidRDefault="007A636B" w:rsidP="00017AD9">
      <w:pPr>
        <w:pStyle w:val="Listenabsatz"/>
        <w:numPr>
          <w:ilvl w:val="0"/>
          <w:numId w:val="2"/>
        </w:numPr>
      </w:pPr>
      <w:r w:rsidRPr="0080557B">
        <w:t>Wie stelle ich sicher, dass alle Teile für die Montage im Bankraum vollständig sind?</w:t>
      </w:r>
    </w:p>
    <w:p w14:paraId="432A0FB6" w14:textId="4F3B8B69" w:rsidR="00F404F1" w:rsidRDefault="007A636B" w:rsidP="00017AD9">
      <w:pPr>
        <w:pStyle w:val="Listenabsatz"/>
        <w:numPr>
          <w:ilvl w:val="0"/>
          <w:numId w:val="2"/>
        </w:numPr>
      </w:pPr>
      <w:r w:rsidRPr="0080557B">
        <w:t>Wie vermeide ich zeitintensives Suchen nach Bauteilen?</w:t>
      </w:r>
    </w:p>
    <w:p w14:paraId="7847C158" w14:textId="71FA3388" w:rsidR="00230BF2" w:rsidRPr="00230BF2" w:rsidRDefault="00230BF2" w:rsidP="00B31743">
      <w:pPr>
        <w:spacing w:before="360"/>
        <w:rPr>
          <w:b/>
        </w:rPr>
      </w:pPr>
      <w:r w:rsidRPr="00230BF2">
        <w:rPr>
          <w:b/>
        </w:rPr>
        <w:t>Jedes Teil hat seinen Platz</w:t>
      </w:r>
    </w:p>
    <w:p w14:paraId="0258978D" w14:textId="5CC39369" w:rsidR="00D71671" w:rsidRPr="00A24FD8" w:rsidRDefault="00230BF2" w:rsidP="00D71671">
      <w:r>
        <w:t xml:space="preserve">Das </w:t>
      </w:r>
      <w:r w:rsidR="0029077D">
        <w:t>„</w:t>
      </w:r>
      <w:r>
        <w:t>Sorting Production Set</w:t>
      </w:r>
      <w:r w:rsidR="0029077D">
        <w:t>“</w:t>
      </w:r>
      <w:r>
        <w:t xml:space="preserve"> beinhaltet </w:t>
      </w:r>
      <w:r w:rsidR="0080557B" w:rsidRPr="00230BF2">
        <w:t>ein</w:t>
      </w:r>
      <w:r>
        <w:t>en</w:t>
      </w:r>
      <w:r w:rsidR="0080557B" w:rsidRPr="00230BF2">
        <w:t xml:space="preserve"> Assistent</w:t>
      </w:r>
      <w:r w:rsidR="0029077D">
        <w:t>en</w:t>
      </w:r>
      <w:r w:rsidR="0080557B" w:rsidRPr="00230BF2">
        <w:t xml:space="preserve"> für das Sortieren am Arbeitsplatz in der Werkstatt. </w:t>
      </w:r>
      <w:r w:rsidR="00D71671">
        <w:t xml:space="preserve">Der </w:t>
      </w:r>
      <w:r w:rsidR="00D71671">
        <w:rPr>
          <w:rFonts w:cs="Arial"/>
          <w:color w:val="auto"/>
        </w:rPr>
        <w:t xml:space="preserve">Anwender erhält einen Überblick darüber, welche Möbelteile schon fertig bearbeitet sind. </w:t>
      </w:r>
      <w:r w:rsidR="00D71671">
        <w:t>Die Funktionen und Vorteile des „Sorting Production Set”:</w:t>
      </w:r>
    </w:p>
    <w:p w14:paraId="27FD3305" w14:textId="3918055C" w:rsidR="00A64CDA" w:rsidRPr="00B31743" w:rsidRDefault="007A636B" w:rsidP="00017AD9">
      <w:pPr>
        <w:numPr>
          <w:ilvl w:val="0"/>
          <w:numId w:val="2"/>
        </w:numPr>
      </w:pPr>
      <w:r w:rsidRPr="00B31743">
        <w:rPr>
          <w:b/>
          <w:bCs/>
        </w:rPr>
        <w:t xml:space="preserve">Transparent: </w:t>
      </w:r>
      <w:r w:rsidRPr="00B31743">
        <w:t>Übersicht über die Vollständigkeit der zu sortierenden Möbel/Bauteile</w:t>
      </w:r>
      <w:r w:rsidR="00DC77E6">
        <w:t xml:space="preserve">. Der Anwender kann seine Teile </w:t>
      </w:r>
      <w:r w:rsidR="00DC77E6">
        <w:rPr>
          <w:rFonts w:cs="Arial"/>
          <w:color w:val="auto"/>
        </w:rPr>
        <w:t>Korpus für Korpus sortieren und für den Bankraum vorbereiten.</w:t>
      </w:r>
    </w:p>
    <w:p w14:paraId="379B21DB" w14:textId="6CFF05E6" w:rsidR="00A64CDA" w:rsidRPr="00B31743" w:rsidRDefault="007A636B" w:rsidP="00017AD9">
      <w:pPr>
        <w:numPr>
          <w:ilvl w:val="0"/>
          <w:numId w:val="2"/>
        </w:numPr>
      </w:pPr>
      <w:r w:rsidRPr="00B31743">
        <w:rPr>
          <w:b/>
          <w:bCs/>
        </w:rPr>
        <w:t xml:space="preserve">Effizient: </w:t>
      </w:r>
      <w:r w:rsidRPr="00B31743">
        <w:t>Bessere Organisation der Werkstatt</w:t>
      </w:r>
      <w:r w:rsidR="00DC77E6">
        <w:t xml:space="preserve"> – die </w:t>
      </w:r>
      <w:r w:rsidRPr="00B31743">
        <w:t xml:space="preserve">aufwendige </w:t>
      </w:r>
      <w:r w:rsidR="00D71671">
        <w:t xml:space="preserve">und zeitintensive </w:t>
      </w:r>
      <w:r w:rsidRPr="00B31743">
        <w:t>Suche nach Teilen entfällt</w:t>
      </w:r>
      <w:r w:rsidR="00DC77E6">
        <w:t>.</w:t>
      </w:r>
    </w:p>
    <w:p w14:paraId="556E9CA2" w14:textId="672D58F0" w:rsidR="00A64CDA" w:rsidRPr="00B31743" w:rsidRDefault="007A636B" w:rsidP="00017AD9">
      <w:pPr>
        <w:numPr>
          <w:ilvl w:val="0"/>
          <w:numId w:val="2"/>
        </w:numPr>
      </w:pPr>
      <w:r w:rsidRPr="00B31743">
        <w:rPr>
          <w:b/>
          <w:bCs/>
        </w:rPr>
        <w:t xml:space="preserve">Spart Zeit und sichert Abläufe: </w:t>
      </w:r>
      <w:r w:rsidRPr="00B31743">
        <w:t>Keine Wartezeiten durch Fehlteile – alle Teile für die Montage sind vollständig</w:t>
      </w:r>
      <w:r w:rsidR="00DC77E6">
        <w:t xml:space="preserve">. </w:t>
      </w:r>
      <w:r w:rsidR="00DC77E6">
        <w:rPr>
          <w:rFonts w:cs="Arial"/>
          <w:color w:val="auto"/>
        </w:rPr>
        <w:t xml:space="preserve">Der </w:t>
      </w:r>
      <w:r w:rsidR="00521733">
        <w:rPr>
          <w:rFonts w:cs="Arial"/>
          <w:color w:val="auto"/>
        </w:rPr>
        <w:t>„</w:t>
      </w:r>
      <w:r w:rsidR="00DC77E6">
        <w:rPr>
          <w:rFonts w:cs="Arial"/>
          <w:color w:val="auto"/>
        </w:rPr>
        <w:t>productionManager</w:t>
      </w:r>
      <w:r w:rsidR="00521733">
        <w:rPr>
          <w:rFonts w:cs="Arial"/>
          <w:color w:val="auto"/>
        </w:rPr>
        <w:t>“</w:t>
      </w:r>
      <w:r w:rsidR="00DC77E6">
        <w:rPr>
          <w:rFonts w:cs="Arial"/>
          <w:color w:val="auto"/>
        </w:rPr>
        <w:t>, die digitale Auftragsmappe, stellt zusätzlich alle Informationen (inklusive Zeichnungen) zur Verfügung.</w:t>
      </w:r>
    </w:p>
    <w:p w14:paraId="0F7BD709" w14:textId="4FA86905" w:rsidR="00A64CDA" w:rsidRPr="00B31743" w:rsidRDefault="007A636B" w:rsidP="00D71671">
      <w:pPr>
        <w:pStyle w:val="Listenabsatz"/>
        <w:numPr>
          <w:ilvl w:val="0"/>
          <w:numId w:val="2"/>
        </w:numPr>
      </w:pPr>
      <w:r w:rsidRPr="00B31743">
        <w:rPr>
          <w:b/>
          <w:bCs/>
        </w:rPr>
        <w:t xml:space="preserve">Kompletter Überblick: </w:t>
      </w:r>
      <w:r w:rsidRPr="00B31743">
        <w:t>Optimierte und einfache Organisation der Produktion</w:t>
      </w:r>
      <w:r w:rsidR="00D71671">
        <w:t>. Der Anwender bewahrt stets den Überblick über den Status der Teile seines Auftrags.</w:t>
      </w:r>
    </w:p>
    <w:p w14:paraId="00291698" w14:textId="2D766987" w:rsidR="00F404F1" w:rsidRDefault="00F404F1" w:rsidP="00017AD9">
      <w:pPr>
        <w:numPr>
          <w:ilvl w:val="0"/>
          <w:numId w:val="2"/>
        </w:numPr>
      </w:pPr>
      <w:r>
        <w:rPr>
          <w:b/>
          <w:bCs/>
        </w:rPr>
        <w:t>Intelligent</w:t>
      </w:r>
      <w:r w:rsidRPr="00B31743">
        <w:rPr>
          <w:b/>
          <w:bCs/>
        </w:rPr>
        <w:t xml:space="preserve">: </w:t>
      </w:r>
      <w:r>
        <w:t xml:space="preserve">Die App merkt sich den Platz der Auftragsposition </w:t>
      </w:r>
      <w:r w:rsidR="00D71671">
        <w:t xml:space="preserve">im intelligenten Regal </w:t>
      </w:r>
      <w:r>
        <w:t>und schlägt diesen dem B</w:t>
      </w:r>
      <w:r w:rsidR="00F55EC0">
        <w:t>ediener beim nächsten, dem Auftrag zugehörigen, Teil vor</w:t>
      </w:r>
      <w:r w:rsidR="00D71671">
        <w:t>.</w:t>
      </w:r>
    </w:p>
    <w:p w14:paraId="1A598812" w14:textId="626BAFFB" w:rsidR="00DC77E6" w:rsidRPr="004347D1" w:rsidRDefault="00DC77E6" w:rsidP="00DC77E6">
      <w:pPr>
        <w:spacing w:before="360"/>
        <w:rPr>
          <w:b/>
        </w:rPr>
      </w:pPr>
      <w:r w:rsidRPr="004347D1">
        <w:rPr>
          <w:b/>
        </w:rPr>
        <w:t>Woraus besteht das „</w:t>
      </w:r>
      <w:r>
        <w:rPr>
          <w:b/>
        </w:rPr>
        <w:t xml:space="preserve">Sorting Production </w:t>
      </w:r>
      <w:r w:rsidRPr="004347D1">
        <w:rPr>
          <w:b/>
        </w:rPr>
        <w:t>Set“?</w:t>
      </w:r>
    </w:p>
    <w:p w14:paraId="77C5E1DE" w14:textId="77777777" w:rsidR="00DC77E6" w:rsidRDefault="00DC77E6" w:rsidP="00DC77E6">
      <w:pPr>
        <w:spacing w:after="0"/>
      </w:pPr>
      <w:r>
        <w:t>Im Lieferumfang sind folgende Bestandteile enthalten:</w:t>
      </w:r>
    </w:p>
    <w:p w14:paraId="754232D1" w14:textId="3550F6F0" w:rsidR="00DC77E6" w:rsidRDefault="00DC77E6" w:rsidP="00E96C2B">
      <w:pPr>
        <w:pStyle w:val="Listenabsatz"/>
        <w:numPr>
          <w:ilvl w:val="0"/>
          <w:numId w:val="6"/>
        </w:numPr>
        <w:spacing w:after="0"/>
      </w:pPr>
      <w:r>
        <w:t>Zwei Apps: „productionAssist Sorting“ (Produktions-Assistent für das Sortieren) &amp; „productionManager“ (digitale Auftragsmappe)</w:t>
      </w:r>
    </w:p>
    <w:p w14:paraId="52AADCF1" w14:textId="1D7B1FAF" w:rsidR="00DC77E6" w:rsidRDefault="00DC77E6" w:rsidP="00DC77E6">
      <w:pPr>
        <w:pStyle w:val="Listenabsatz"/>
        <w:numPr>
          <w:ilvl w:val="0"/>
          <w:numId w:val="6"/>
        </w:numPr>
        <w:spacing w:after="0"/>
      </w:pPr>
      <w:r>
        <w:t>Baupläne für Sortier-Regal „productionRack Sort</w:t>
      </w:r>
      <w:r w:rsidR="00521733">
        <w:t xml:space="preserve">ing“ zum kostenlosen </w:t>
      </w:r>
      <w:r w:rsidR="00521733">
        <w:lastRenderedPageBreak/>
        <w:t>Download</w:t>
      </w:r>
    </w:p>
    <w:p w14:paraId="6BFD5682" w14:textId="47B30BDD" w:rsidR="00DC77E6" w:rsidRDefault="00521733" w:rsidP="00DC77E6">
      <w:pPr>
        <w:pStyle w:val="Listenabsatz"/>
        <w:numPr>
          <w:ilvl w:val="0"/>
          <w:numId w:val="6"/>
        </w:numPr>
        <w:spacing w:after="0"/>
      </w:pPr>
      <w:r>
        <w:t xml:space="preserve">2 </w:t>
      </w:r>
      <w:r w:rsidR="00DC77E6">
        <w:t>LED-Leisten für das Sortier-Regal</w:t>
      </w:r>
    </w:p>
    <w:p w14:paraId="48A161DF" w14:textId="4D88A40F" w:rsidR="00DC77E6" w:rsidRDefault="00DC77E6" w:rsidP="00DC77E6">
      <w:pPr>
        <w:pStyle w:val="Listenabsatz"/>
        <w:numPr>
          <w:ilvl w:val="0"/>
          <w:numId w:val="6"/>
        </w:numPr>
        <w:spacing w:after="0"/>
      </w:pPr>
      <w:r>
        <w:t>HOMAG CUBE (Intelligente Steuerungsbox zur Verbindung des Regals mit dem Internet und den Apps)</w:t>
      </w:r>
    </w:p>
    <w:p w14:paraId="60014A93" w14:textId="77777777" w:rsidR="00DC77E6" w:rsidRDefault="00DC77E6" w:rsidP="00DC77E6">
      <w:pPr>
        <w:pStyle w:val="Listenabsatz"/>
        <w:numPr>
          <w:ilvl w:val="0"/>
          <w:numId w:val="6"/>
        </w:numPr>
        <w:spacing w:after="0"/>
      </w:pPr>
      <w:r>
        <w:t>Inbetriebnahme-Anleitung #BuildYourSolution</w:t>
      </w:r>
    </w:p>
    <w:p w14:paraId="67EF4015" w14:textId="77777777" w:rsidR="004F1E27" w:rsidRPr="004F1E27" w:rsidRDefault="004F1E27" w:rsidP="004F1E27">
      <w:pPr>
        <w:spacing w:before="360"/>
        <w:rPr>
          <w:b/>
        </w:rPr>
      </w:pPr>
      <w:r w:rsidRPr="004F1E27">
        <w:rPr>
          <w:b/>
        </w:rPr>
        <w:t>So funktioniert der Ablauf in der Werkstatt</w:t>
      </w:r>
    </w:p>
    <w:p w14:paraId="0A298000" w14:textId="1938B4CA" w:rsidR="004F1E27" w:rsidRDefault="004F1E27" w:rsidP="00650CF8">
      <w:r>
        <w:t xml:space="preserve">Der Anwender scannt den Barcode auf dem Werkstück und erhält </w:t>
      </w:r>
      <w:r w:rsidR="00521733">
        <w:t>einen Vorschlag</w:t>
      </w:r>
      <w:r>
        <w:t xml:space="preserve">, in welches Regalfach das erste Teil des Möbels einzusortieren ist. Die Teilezuweisung kann manuell oder durch Scannen des Teile-Barcodes (möglich mit Scanner-Handschuh) erfolgen. Anschließend sortiert der Anwender alle fertig bearbeiteten Teile systematisch (nach Auftragsposition/Artikeln) in das Regal ein. Die App </w:t>
      </w:r>
      <w:r w:rsidR="00521733">
        <w:t>„</w:t>
      </w:r>
      <w:r>
        <w:t>productionAssist Sorting</w:t>
      </w:r>
      <w:r w:rsidR="00521733">
        <w:t>“</w:t>
      </w:r>
      <w:r>
        <w:t xml:space="preserve"> zeigt</w:t>
      </w:r>
      <w:r w:rsidR="00521733">
        <w:t xml:space="preserve"> dabei</w:t>
      </w:r>
      <w:r>
        <w:t xml:space="preserve"> die einsortierten Teile pro Artikel und Fach an. Gleichzeitig unterstützt eine LED-Anzeige am Regal den Bediener beim Einsortieren und beim Entnehmen. </w:t>
      </w:r>
      <w:r w:rsidR="00D25C08">
        <w:t xml:space="preserve">Sind alle Teile eines Möbelstücks vollständig, wird dies durch die LED-Anzeige am Regal bestätigt. Neben der Ordnung im Regal behält der Bediener auch in der App die Übersicht: </w:t>
      </w:r>
      <w:r>
        <w:t xml:space="preserve">Für jeden Auftrag und für jedes Fach kann er sich </w:t>
      </w:r>
      <w:r w:rsidR="00521733">
        <w:t>jederzeit</w:t>
      </w:r>
      <w:r>
        <w:t xml:space="preserve"> die fehlenden Teile anzeigen lassen. </w:t>
      </w:r>
      <w:r w:rsidR="00D25C08">
        <w:t>So hat er alles im Blick und die Teile sind für den Bankraum optimal vorbereitet.</w:t>
      </w:r>
    </w:p>
    <w:p w14:paraId="752028AF" w14:textId="0A5B574A" w:rsidR="00BD5ABB" w:rsidRDefault="00BD5ABB">
      <w:pPr>
        <w:widowControl/>
        <w:spacing w:after="0" w:line="240" w:lineRule="auto"/>
      </w:pPr>
      <w:r>
        <w:br w:type="page"/>
      </w:r>
    </w:p>
    <w:p w14:paraId="0F519028" w14:textId="789C036C" w:rsidR="00F2656D" w:rsidRDefault="00F2656D" w:rsidP="006055D7">
      <w:pPr>
        <w:pStyle w:val="KeinLeerraum"/>
      </w:pPr>
      <w:r>
        <w:lastRenderedPageBreak/>
        <w:t>Bilder</w:t>
      </w:r>
    </w:p>
    <w:p w14:paraId="0F519029" w14:textId="77777777" w:rsidR="00F2656D" w:rsidRDefault="00F2656D" w:rsidP="00F2656D">
      <w:pPr>
        <w:pStyle w:val="KeinLeerraum"/>
        <w:rPr>
          <w:b w:val="0"/>
        </w:rPr>
      </w:pPr>
      <w:r w:rsidRPr="00F2656D">
        <w:rPr>
          <w:b w:val="0"/>
        </w:rPr>
        <w:t>Quelle Bildmaterial: HOMAG Group AG</w:t>
      </w:r>
    </w:p>
    <w:p w14:paraId="0F51902A" w14:textId="39257B17" w:rsidR="00F2656D" w:rsidRDefault="00F2656D" w:rsidP="00F2656D">
      <w:pPr>
        <w:pStyle w:val="KeinLeerraum"/>
        <w:rPr>
          <w:b w:val="0"/>
        </w:rPr>
      </w:pPr>
    </w:p>
    <w:p w14:paraId="3DDDDE92" w14:textId="77777777" w:rsidR="00C414C9" w:rsidRDefault="00C414C9" w:rsidP="00FA769E">
      <w:pPr>
        <w:pStyle w:val="Titel"/>
      </w:pPr>
      <w:r>
        <w:rPr>
          <w:noProof/>
        </w:rPr>
        <w:drawing>
          <wp:inline distT="0" distB="0" distL="0" distR="0" wp14:anchorId="2C8521AE" wp14:editId="3E220C69">
            <wp:extent cx="4320000" cy="3646476"/>
            <wp:effectExtent l="0" t="0" r="4445"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320000" cy="3646476"/>
                    </a:xfrm>
                    <a:prstGeom prst="rect">
                      <a:avLst/>
                    </a:prstGeom>
                  </pic:spPr>
                </pic:pic>
              </a:graphicData>
            </a:graphic>
          </wp:inline>
        </w:drawing>
      </w:r>
    </w:p>
    <w:p w14:paraId="0F6B3797" w14:textId="30D03068" w:rsidR="00BD5ABB" w:rsidRDefault="00A368CD" w:rsidP="00FA769E">
      <w:pPr>
        <w:pStyle w:val="Titel"/>
      </w:pPr>
      <w:r>
        <w:t>Bild:</w:t>
      </w:r>
    </w:p>
    <w:p w14:paraId="3DA2D3D2" w14:textId="1A300E75" w:rsidR="00FA769E" w:rsidRDefault="00FA769E" w:rsidP="00FA769E">
      <w:pPr>
        <w:pStyle w:val="Titel"/>
        <w:rPr>
          <w:b w:val="0"/>
        </w:rPr>
      </w:pPr>
      <w:r w:rsidRPr="00FA769E">
        <w:rPr>
          <w:b w:val="0"/>
        </w:rPr>
        <w:t>Mit dem neuen HOMAG CUBE bringt HOMAG die Digitalisierung direkt an die Arbeitsplätze in der Werkstatt. Die digitalen Assistenten rund um den CUBE fügen sich kurzerhand in jedes bestehende Arbeitsumfeld ein.</w:t>
      </w:r>
    </w:p>
    <w:p w14:paraId="40A75CEB" w14:textId="2AB4BF41" w:rsidR="00FA769E" w:rsidRDefault="00FA769E" w:rsidP="00FA769E"/>
    <w:p w14:paraId="0F51902F" w14:textId="6D1F7E66" w:rsidR="00F2656D" w:rsidRPr="00F2656D" w:rsidRDefault="007D3E7A" w:rsidP="00F2656D">
      <w:pPr>
        <w:pStyle w:val="KeinLeerraum"/>
        <w:rPr>
          <w:b w:val="0"/>
        </w:rPr>
      </w:pPr>
      <w:r>
        <w:rPr>
          <w:noProof/>
        </w:rPr>
        <w:lastRenderedPageBreak/>
        <w:drawing>
          <wp:inline distT="0" distB="0" distL="0" distR="0" wp14:anchorId="2BC3CE80" wp14:editId="1E39546C">
            <wp:extent cx="3600000" cy="2318307"/>
            <wp:effectExtent l="0" t="0" r="635" b="635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a:ext>
                      </a:extLst>
                    </a:blip>
                    <a:stretch>
                      <a:fillRect/>
                    </a:stretch>
                  </pic:blipFill>
                  <pic:spPr>
                    <a:xfrm>
                      <a:off x="0" y="0"/>
                      <a:ext cx="3600000" cy="2318307"/>
                    </a:xfrm>
                    <a:prstGeom prst="rect">
                      <a:avLst/>
                    </a:prstGeom>
                  </pic:spPr>
                </pic:pic>
              </a:graphicData>
            </a:graphic>
          </wp:inline>
        </w:drawing>
      </w:r>
      <w:r w:rsidR="00BD5ABB">
        <w:rPr>
          <w:b w:val="0"/>
        </w:rPr>
        <w:t xml:space="preserve"> </w:t>
      </w:r>
      <w:r w:rsidR="00BD5ABB">
        <w:rPr>
          <w:noProof/>
        </w:rPr>
        <w:drawing>
          <wp:inline distT="0" distB="0" distL="0" distR="0" wp14:anchorId="659AE92D" wp14:editId="6F16D1BF">
            <wp:extent cx="1692000" cy="2951381"/>
            <wp:effectExtent l="0" t="0" r="0" b="0"/>
            <wp:docPr id="2" name="Grafik 2" descr="C:\Users\vk10wej\AppData\Local\Microsoft\Windows\INetCache\Content.Word\productionAssist Cutt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k10wej\AppData\Local\Microsoft\Windows\INetCache\Content.Word\productionAssist Cutting.png"/>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1692000" cy="2951381"/>
                    </a:xfrm>
                    <a:prstGeom prst="rect">
                      <a:avLst/>
                    </a:prstGeom>
                    <a:noFill/>
                    <a:ln>
                      <a:noFill/>
                    </a:ln>
                  </pic:spPr>
                </pic:pic>
              </a:graphicData>
            </a:graphic>
          </wp:inline>
        </w:drawing>
      </w:r>
    </w:p>
    <w:p w14:paraId="0F519030" w14:textId="71340DFC" w:rsidR="00B57FAC" w:rsidRPr="001234BA" w:rsidRDefault="00B57FAC" w:rsidP="00F2656D">
      <w:pPr>
        <w:pStyle w:val="Titel"/>
      </w:pPr>
      <w:r w:rsidRPr="001234BA">
        <w:t>Bild:</w:t>
      </w:r>
    </w:p>
    <w:p w14:paraId="0F519033" w14:textId="0BB6FC22" w:rsidR="00B57FAC" w:rsidRPr="001234BA" w:rsidRDefault="007D3E7A" w:rsidP="00F2656D">
      <w:pPr>
        <w:pStyle w:val="Titel"/>
      </w:pPr>
      <w:r>
        <w:rPr>
          <w:b w:val="0"/>
          <w:szCs w:val="22"/>
        </w:rPr>
        <w:t xml:space="preserve">Mit </w:t>
      </w:r>
      <w:r w:rsidR="001C2AE0">
        <w:rPr>
          <w:b w:val="0"/>
          <w:szCs w:val="22"/>
        </w:rPr>
        <w:t>dem digitalen Assistenten</w:t>
      </w:r>
      <w:r>
        <w:rPr>
          <w:b w:val="0"/>
          <w:szCs w:val="22"/>
        </w:rPr>
        <w:t xml:space="preserve"> aus dem „Cutting Production Set“ </w:t>
      </w:r>
      <w:r w:rsidR="00BD5ABB">
        <w:rPr>
          <w:b w:val="0"/>
          <w:szCs w:val="22"/>
        </w:rPr>
        <w:t xml:space="preserve">druckt der Schreiner seine Etiketten und bewahrt </w:t>
      </w:r>
      <w:r>
        <w:rPr>
          <w:b w:val="0"/>
          <w:szCs w:val="22"/>
        </w:rPr>
        <w:t xml:space="preserve">immer den </w:t>
      </w:r>
      <w:r w:rsidRPr="007D3E7A">
        <w:rPr>
          <w:b w:val="0"/>
          <w:szCs w:val="22"/>
        </w:rPr>
        <w:t xml:space="preserve">Überblick </w:t>
      </w:r>
      <w:r w:rsidR="00BD5ABB">
        <w:rPr>
          <w:b w:val="0"/>
          <w:szCs w:val="22"/>
        </w:rPr>
        <w:t xml:space="preserve">über seinen </w:t>
      </w:r>
      <w:r w:rsidRPr="007D3E7A">
        <w:rPr>
          <w:b w:val="0"/>
          <w:szCs w:val="22"/>
        </w:rPr>
        <w:t>Schnittplan</w:t>
      </w:r>
      <w:r>
        <w:rPr>
          <w:b w:val="0"/>
          <w:szCs w:val="22"/>
        </w:rPr>
        <w:t xml:space="preserve"> – auch an der manuellen Zuschnittsäge</w:t>
      </w:r>
      <w:r w:rsidR="005A1ADE">
        <w:rPr>
          <w:b w:val="0"/>
          <w:szCs w:val="22"/>
        </w:rPr>
        <w:t>.</w:t>
      </w:r>
    </w:p>
    <w:p w14:paraId="0F519034" w14:textId="41ACA91C" w:rsidR="00B57FAC" w:rsidRPr="001234BA" w:rsidRDefault="004961D3" w:rsidP="00F2656D">
      <w:pPr>
        <w:pStyle w:val="Titel"/>
      </w:pPr>
      <w:r>
        <w:rPr>
          <w:b w:val="0"/>
          <w:noProof/>
          <w:szCs w:val="22"/>
        </w:rPr>
        <w:drawing>
          <wp:inline distT="0" distB="0" distL="0" distR="0" wp14:anchorId="197CFBDB" wp14:editId="60A9AF84">
            <wp:extent cx="3600000" cy="3671870"/>
            <wp:effectExtent l="0" t="0" r="0" b="0"/>
            <wp:docPr id="7" name="Grafik 7" descr="C:\Users\vk10wej\AppData\Local\Microsoft\Windows\INetCache\Content.Word\Kantenregal 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vk10wej\AppData\Local\Microsoft\Windows\INetCache\Content.Word\Kantenregal 03.png"/>
                    <pic:cNvPicPr>
                      <a:picLocks noChangeAspect="1" noChangeArrowheads="1"/>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3600000" cy="3671870"/>
                    </a:xfrm>
                    <a:prstGeom prst="rect">
                      <a:avLst/>
                    </a:prstGeom>
                    <a:noFill/>
                    <a:ln>
                      <a:noFill/>
                    </a:ln>
                    <a:extLst>
                      <a:ext uri="{53640926-AAD7-44D8-BBD7-CCE9431645EC}">
                        <a14:shadowObscured xmlns:a14="http://schemas.microsoft.com/office/drawing/2010/main"/>
                      </a:ext>
                    </a:extLst>
                  </pic:spPr>
                </pic:pic>
              </a:graphicData>
            </a:graphic>
          </wp:inline>
        </w:drawing>
      </w:r>
    </w:p>
    <w:p w14:paraId="67D22C51" w14:textId="29E06615" w:rsidR="007D3E7A" w:rsidRPr="001234BA" w:rsidRDefault="00A368CD" w:rsidP="007D3E7A">
      <w:pPr>
        <w:pStyle w:val="Titel"/>
      </w:pPr>
      <w:r>
        <w:t>Bild</w:t>
      </w:r>
      <w:r w:rsidR="007D3E7A" w:rsidRPr="001234BA">
        <w:t>:</w:t>
      </w:r>
    </w:p>
    <w:p w14:paraId="013D9257" w14:textId="20619506" w:rsidR="00B02CF5" w:rsidRPr="00B02CF5" w:rsidRDefault="00B02CF5" w:rsidP="00B02CF5">
      <w:pPr>
        <w:pStyle w:val="Titel"/>
        <w:rPr>
          <w:b w:val="0"/>
          <w:szCs w:val="22"/>
        </w:rPr>
      </w:pPr>
      <w:r>
        <w:rPr>
          <w:b w:val="0"/>
          <w:szCs w:val="22"/>
        </w:rPr>
        <w:t>Wer das „</w:t>
      </w:r>
      <w:r w:rsidR="003C2028">
        <w:rPr>
          <w:b w:val="0"/>
          <w:szCs w:val="22"/>
        </w:rPr>
        <w:t>Edgeband Management Set</w:t>
      </w:r>
      <w:r>
        <w:rPr>
          <w:b w:val="0"/>
          <w:szCs w:val="22"/>
        </w:rPr>
        <w:t xml:space="preserve">“ nutzt, hat immer den Überblick über das vorhandene </w:t>
      </w:r>
      <w:r w:rsidRPr="00B02CF5">
        <w:rPr>
          <w:b w:val="0"/>
          <w:szCs w:val="22"/>
        </w:rPr>
        <w:t>Kantenmaterial und alle</w:t>
      </w:r>
      <w:r>
        <w:rPr>
          <w:b w:val="0"/>
          <w:szCs w:val="22"/>
        </w:rPr>
        <w:t xml:space="preserve">n, den Kantenbändern zugehörigen, </w:t>
      </w:r>
      <w:r w:rsidRPr="00B02CF5">
        <w:rPr>
          <w:b w:val="0"/>
          <w:szCs w:val="22"/>
        </w:rPr>
        <w:t>Informationen</w:t>
      </w:r>
      <w:r w:rsidR="005A1ADE">
        <w:rPr>
          <w:b w:val="0"/>
          <w:szCs w:val="22"/>
        </w:rPr>
        <w:t>.</w:t>
      </w:r>
    </w:p>
    <w:p w14:paraId="0F519035" w14:textId="77777777" w:rsidR="00B57FAC" w:rsidRPr="001234BA" w:rsidRDefault="00B57FAC" w:rsidP="00F2656D">
      <w:pPr>
        <w:pStyle w:val="Titel"/>
      </w:pPr>
    </w:p>
    <w:p w14:paraId="0F519037" w14:textId="045D349A" w:rsidR="00B57FAC" w:rsidRDefault="006B39E4" w:rsidP="00F2656D">
      <w:pPr>
        <w:pStyle w:val="Titel"/>
      </w:pPr>
      <w:r>
        <w:lastRenderedPageBreak/>
        <w:pict w14:anchorId="40C3B3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in;height:2in;mso-position-horizontal:inside;mso-position-horizontal-relative:text;mso-position-vertical:absolute;mso-position-vertical-relative:text;mso-width-relative:page;mso-height-relative:page">
            <v:imagedata r:id="rId14" o:title="IMG_0001_tablett_CNC"/>
          </v:shape>
        </w:pict>
      </w:r>
      <w:r w:rsidR="00D80B8D">
        <w:t xml:space="preserve"> </w:t>
      </w:r>
      <w:r w:rsidR="00D80B8D">
        <w:rPr>
          <w:noProof/>
        </w:rPr>
        <w:drawing>
          <wp:inline distT="0" distB="0" distL="0" distR="0" wp14:anchorId="2C7C896C" wp14:editId="28BE0BCB">
            <wp:extent cx="2592000" cy="2411739"/>
            <wp:effectExtent l="0" t="0" r="0" b="0"/>
            <wp:docPr id="3" name="Grafik 3" descr="C:\Users\vk10wej\AppData\Local\Microsoft\Windows\INetCache\Content.Word\Sortierregal V1 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vk10wej\AppData\Local\Microsoft\Windows\INetCache\Content.Word\Sortierregal V1 01.png"/>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2592000" cy="2411739"/>
                    </a:xfrm>
                    <a:prstGeom prst="rect">
                      <a:avLst/>
                    </a:prstGeom>
                    <a:noFill/>
                    <a:ln>
                      <a:noFill/>
                    </a:ln>
                  </pic:spPr>
                </pic:pic>
              </a:graphicData>
            </a:graphic>
          </wp:inline>
        </w:drawing>
      </w:r>
    </w:p>
    <w:p w14:paraId="3AE970CF" w14:textId="640B17D4" w:rsidR="00D80B8D" w:rsidRPr="001234BA" w:rsidRDefault="00D80B8D" w:rsidP="00D80B8D">
      <w:pPr>
        <w:pStyle w:val="Titel"/>
      </w:pPr>
      <w:r w:rsidRPr="001234BA">
        <w:t>Bild:</w:t>
      </w:r>
    </w:p>
    <w:p w14:paraId="06B7B697" w14:textId="52B9CA2A" w:rsidR="001C2AE0" w:rsidRDefault="00D80B8D" w:rsidP="00D80B8D">
      <w:pPr>
        <w:pStyle w:val="Titel"/>
        <w:rPr>
          <w:b w:val="0"/>
          <w:szCs w:val="22"/>
        </w:rPr>
      </w:pPr>
      <w:r>
        <w:rPr>
          <w:b w:val="0"/>
          <w:szCs w:val="22"/>
        </w:rPr>
        <w:t xml:space="preserve">Bei der Arbeit mit dem </w:t>
      </w:r>
      <w:r w:rsidRPr="00D80B8D">
        <w:rPr>
          <w:b w:val="0"/>
          <w:szCs w:val="22"/>
        </w:rPr>
        <w:t>„Sorting Production Set“ hat jedes Teil seinen Platz</w:t>
      </w:r>
      <w:r>
        <w:rPr>
          <w:b w:val="0"/>
          <w:szCs w:val="22"/>
        </w:rPr>
        <w:t>. So hat der Anwender immer eine Übersicht über alle Bauteile eines jeden Auftrags</w:t>
      </w:r>
      <w:r w:rsidR="00BD5ABB">
        <w:rPr>
          <w:b w:val="0"/>
          <w:szCs w:val="22"/>
        </w:rPr>
        <w:t xml:space="preserve"> und kann die Teile optimal für den Bankraum vorbereiten.</w:t>
      </w:r>
    </w:p>
    <w:p w14:paraId="2072E1CF" w14:textId="77777777" w:rsidR="00D80B8D" w:rsidRPr="00D80B8D" w:rsidRDefault="00D80B8D" w:rsidP="00D80B8D">
      <w:pPr>
        <w:pStyle w:val="Titel"/>
      </w:pPr>
    </w:p>
    <w:p w14:paraId="0F519038" w14:textId="6606831E" w:rsidR="00481597" w:rsidRDefault="00481597" w:rsidP="00F2656D">
      <w:pPr>
        <w:pStyle w:val="Titel"/>
        <w:pBdr>
          <w:bottom w:val="single" w:sz="6" w:space="1" w:color="auto"/>
        </w:pBdr>
      </w:pPr>
    </w:p>
    <w:p w14:paraId="0F519039" w14:textId="77777777" w:rsidR="00F2656D" w:rsidRDefault="00F2656D" w:rsidP="008547A0">
      <w:pPr>
        <w:pStyle w:val="Untertitel"/>
      </w:pPr>
    </w:p>
    <w:p w14:paraId="0F51903B" w14:textId="77777777" w:rsidR="00F2656D" w:rsidRPr="008547A0" w:rsidRDefault="00F2656D" w:rsidP="008547A0">
      <w:pPr>
        <w:pStyle w:val="Untertitel"/>
        <w:rPr>
          <w:b/>
        </w:rPr>
      </w:pPr>
      <w:r w:rsidRPr="008547A0">
        <w:rPr>
          <w:b/>
        </w:rPr>
        <w:t>Bei Fragen wenden Sie sich gerne an:</w:t>
      </w:r>
    </w:p>
    <w:p w14:paraId="0F51903C" w14:textId="77777777" w:rsidR="00F2656D" w:rsidRPr="008547A0" w:rsidRDefault="00F2656D" w:rsidP="008547A0">
      <w:pPr>
        <w:pStyle w:val="Untertitel"/>
      </w:pPr>
    </w:p>
    <w:p w14:paraId="0066D4F8" w14:textId="77777777" w:rsidR="00E61606" w:rsidRPr="0050248E" w:rsidRDefault="00E61606" w:rsidP="00E61606">
      <w:pPr>
        <w:pStyle w:val="Untertitel"/>
        <w:rPr>
          <w:b/>
          <w:color w:val="auto"/>
        </w:rPr>
      </w:pPr>
      <w:r w:rsidRPr="0050248E">
        <w:rPr>
          <w:b/>
          <w:color w:val="auto"/>
        </w:rPr>
        <w:t>HOMAG Group AG</w:t>
      </w:r>
    </w:p>
    <w:p w14:paraId="0404F115" w14:textId="77777777" w:rsidR="00E61606" w:rsidRPr="0050248E" w:rsidRDefault="00E61606" w:rsidP="00E61606">
      <w:pPr>
        <w:pStyle w:val="Untertitel"/>
        <w:rPr>
          <w:color w:val="auto"/>
        </w:rPr>
      </w:pPr>
      <w:r w:rsidRPr="0050248E">
        <w:rPr>
          <w:color w:val="auto"/>
        </w:rPr>
        <w:t>Homagstraße 3–5</w:t>
      </w:r>
    </w:p>
    <w:p w14:paraId="4CA174F1" w14:textId="77777777" w:rsidR="00E61606" w:rsidRPr="0050248E" w:rsidRDefault="00E61606" w:rsidP="00E61606">
      <w:pPr>
        <w:pStyle w:val="Untertitel"/>
        <w:rPr>
          <w:color w:val="auto"/>
        </w:rPr>
      </w:pPr>
      <w:r w:rsidRPr="0050248E">
        <w:rPr>
          <w:color w:val="auto"/>
        </w:rPr>
        <w:t>72296 Schopfloch</w:t>
      </w:r>
    </w:p>
    <w:p w14:paraId="6910203E" w14:textId="77777777" w:rsidR="00E61606" w:rsidRPr="0050248E" w:rsidRDefault="00E61606" w:rsidP="00E61606">
      <w:pPr>
        <w:pStyle w:val="Untertitel"/>
        <w:rPr>
          <w:color w:val="auto"/>
        </w:rPr>
      </w:pPr>
      <w:r w:rsidRPr="0050248E">
        <w:rPr>
          <w:color w:val="auto"/>
        </w:rPr>
        <w:t>Deutschland</w:t>
      </w:r>
    </w:p>
    <w:p w14:paraId="2AB1EAA7" w14:textId="77777777" w:rsidR="00E61606" w:rsidRPr="0050248E" w:rsidRDefault="00E61606" w:rsidP="00E61606">
      <w:pPr>
        <w:pStyle w:val="Untertitel"/>
        <w:rPr>
          <w:color w:val="auto"/>
          <w:lang w:val="en-US"/>
        </w:rPr>
      </w:pPr>
      <w:r w:rsidRPr="0050248E">
        <w:rPr>
          <w:color w:val="auto"/>
          <w:lang w:val="en-US"/>
        </w:rPr>
        <w:t>www.homag.com</w:t>
      </w:r>
    </w:p>
    <w:p w14:paraId="0683D360" w14:textId="77777777" w:rsidR="00E61606" w:rsidRPr="0050248E" w:rsidRDefault="00E61606" w:rsidP="00E61606">
      <w:pPr>
        <w:pStyle w:val="Untertitel"/>
        <w:rPr>
          <w:color w:val="auto"/>
          <w:lang w:val="en-US"/>
        </w:rPr>
      </w:pPr>
    </w:p>
    <w:p w14:paraId="0A50C107" w14:textId="77777777" w:rsidR="00E61606" w:rsidRPr="0050248E" w:rsidRDefault="00E61606" w:rsidP="00E61606">
      <w:pPr>
        <w:pStyle w:val="Untertitel"/>
        <w:rPr>
          <w:b/>
          <w:color w:val="auto"/>
          <w:lang w:val="en-US"/>
        </w:rPr>
      </w:pPr>
      <w:r>
        <w:rPr>
          <w:b/>
          <w:color w:val="auto"/>
          <w:lang w:val="en-US"/>
        </w:rPr>
        <w:t>Jens Fahlbusch</w:t>
      </w:r>
    </w:p>
    <w:p w14:paraId="5709D107" w14:textId="77777777" w:rsidR="00E61606" w:rsidRPr="0050248E" w:rsidRDefault="00E61606" w:rsidP="00E61606">
      <w:pPr>
        <w:pStyle w:val="Untertitel"/>
        <w:rPr>
          <w:color w:val="auto"/>
          <w:lang w:val="en-US"/>
        </w:rPr>
      </w:pPr>
      <w:r>
        <w:rPr>
          <w:color w:val="auto"/>
          <w:lang w:val="en-US"/>
        </w:rPr>
        <w:t>Communication</w:t>
      </w:r>
    </w:p>
    <w:p w14:paraId="2EA4EF2F" w14:textId="77777777" w:rsidR="00E61606" w:rsidRPr="0050248E" w:rsidRDefault="00E61606" w:rsidP="00E61606">
      <w:pPr>
        <w:pStyle w:val="Untertitel"/>
        <w:rPr>
          <w:color w:val="auto"/>
          <w:lang w:val="en-US"/>
        </w:rPr>
      </w:pPr>
      <w:r>
        <w:rPr>
          <w:color w:val="auto"/>
          <w:lang w:val="en-US"/>
        </w:rPr>
        <w:t>Tel.</w:t>
      </w:r>
      <w:r>
        <w:rPr>
          <w:color w:val="auto"/>
          <w:lang w:val="en-US"/>
        </w:rPr>
        <w:tab/>
        <w:t>+49 7443 13-2796</w:t>
      </w:r>
    </w:p>
    <w:p w14:paraId="0878984C" w14:textId="77777777" w:rsidR="00E61606" w:rsidRPr="0050248E" w:rsidRDefault="00E61606" w:rsidP="00E61606">
      <w:pPr>
        <w:pStyle w:val="Untertitel"/>
        <w:rPr>
          <w:color w:val="auto"/>
          <w:lang w:val="en-US"/>
        </w:rPr>
      </w:pPr>
      <w:r>
        <w:rPr>
          <w:color w:val="auto"/>
          <w:lang w:val="en-US"/>
        </w:rPr>
        <w:t>Jens.fahlbusch</w:t>
      </w:r>
      <w:r w:rsidRPr="0050248E">
        <w:rPr>
          <w:color w:val="auto"/>
          <w:lang w:val="en-US"/>
        </w:rPr>
        <w:t>@homag.com</w:t>
      </w:r>
    </w:p>
    <w:p w14:paraId="0F519049" w14:textId="1494C0CE" w:rsidR="00481597" w:rsidRPr="008547A0" w:rsidRDefault="00481597" w:rsidP="00E61606">
      <w:pPr>
        <w:pStyle w:val="Untertitel"/>
      </w:pPr>
    </w:p>
    <w:sectPr w:rsidR="00481597" w:rsidRPr="008547A0" w:rsidSect="00FE18D8">
      <w:headerReference w:type="default" r:id="rId16"/>
      <w:footerReference w:type="default" r:id="rId17"/>
      <w:endnotePr>
        <w:numFmt w:val="decimal"/>
      </w:endnotePr>
      <w:pgSz w:w="11907" w:h="16840"/>
      <w:pgMar w:top="2268" w:right="2268" w:bottom="1134" w:left="1134" w:header="567" w:footer="720" w:gutter="0"/>
      <w:paperSrc w:first="1" w:other="1"/>
      <w:cols w:space="720"/>
    </w:sectPr>
  </w:body>
</w:document>
</file>

<file path=word/commentsIds.xml><?xml version="1.0" encoding="utf-8"?>
<w16cid:commentsIds xmlns:mc="http://schemas.openxmlformats.org/markup-compatibility/2006" xmlns:w16cid="http://schemas.microsoft.com/office/word/2016/wordml/cid" mc:Ignorable="w16cid">
  <w16cid:commentId w16cid:paraId="7103E412" w16cid:durableId="22DF6EAC"/>
  <w16cid:commentId w16cid:paraId="56F43153" w16cid:durableId="00587EE3"/>
  <w16cid:commentId w16cid:paraId="0071B078" w16cid:durableId="3D86F5C8"/>
  <w16cid:commentId w16cid:paraId="14B406B0" w16cid:durableId="4C6F591F"/>
  <w16cid:commentId w16cid:paraId="39800EDE" w16cid:durableId="430192D0"/>
  <w16cid:commentId w16cid:paraId="513EB00B" w16cid:durableId="624C0D5F"/>
  <w16cid:commentId w16cid:paraId="7F5FED09" w16cid:durableId="2BE8E35F"/>
  <w16cid:commentId w16cid:paraId="3726EC51" w16cid:durableId="1154D679"/>
  <w16cid:commentId w16cid:paraId="78AB02A0" w16cid:durableId="304A0F0A"/>
  <w16cid:commentId w16cid:paraId="485C0CD8" w16cid:durableId="686E04D2"/>
  <w16cid:commentId w16cid:paraId="0DFA19AC" w16cid:durableId="080A6A9B"/>
  <w16cid:commentId w16cid:paraId="022D7AEF" w16cid:durableId="6B0A8186"/>
  <w16cid:commentId w16cid:paraId="3C143F4D" w16cid:durableId="5F9077E1"/>
  <w16cid:commentId w16cid:paraId="2D9D2073" w16cid:durableId="56803DA1"/>
  <w16cid:commentId w16cid:paraId="6A7263C4" w16cid:durableId="5DC5DD0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CCBBDD" w14:textId="77777777" w:rsidR="00F404F1" w:rsidRDefault="00F404F1">
      <w:r>
        <w:separator/>
      </w:r>
    </w:p>
  </w:endnote>
  <w:endnote w:type="continuationSeparator" w:id="0">
    <w:p w14:paraId="018226E1" w14:textId="77777777" w:rsidR="00F404F1" w:rsidRDefault="00F404F1">
      <w:r>
        <w:continuationSeparator/>
      </w:r>
    </w:p>
  </w:endnote>
  <w:endnote w:type="continuationNotice" w:id="1">
    <w:p w14:paraId="07CFEA29" w14:textId="77777777" w:rsidR="00F46576" w:rsidRDefault="00F4657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55" w14:textId="77777777" w:rsidR="00F404F1" w:rsidRDefault="00F404F1">
    <w:pPr>
      <w:pStyle w:val="Fuzeile"/>
      <w:widowControl/>
      <w:rPr>
        <w:sz w:val="1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D78741F" w14:textId="77777777" w:rsidR="00F404F1" w:rsidRDefault="00F404F1">
      <w:r>
        <w:separator/>
      </w:r>
    </w:p>
  </w:footnote>
  <w:footnote w:type="continuationSeparator" w:id="0">
    <w:p w14:paraId="43DF2C40" w14:textId="77777777" w:rsidR="00F404F1" w:rsidRDefault="00F404F1">
      <w:r>
        <w:continuationSeparator/>
      </w:r>
    </w:p>
  </w:footnote>
  <w:footnote w:type="continuationNotice" w:id="1">
    <w:p w14:paraId="72F2D42B" w14:textId="77777777" w:rsidR="00F46576" w:rsidRDefault="00F4657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51904E" w14:textId="48601CF6" w:rsidR="00F404F1" w:rsidRDefault="00F404F1" w:rsidP="001C1F3B">
    <w:pPr>
      <w:pStyle w:val="Kopfzeile"/>
      <w:widowControl/>
      <w:tabs>
        <w:tab w:val="clear" w:pos="1418"/>
        <w:tab w:val="clear" w:pos="1560"/>
        <w:tab w:val="clear" w:pos="9072"/>
        <w:tab w:val="right" w:pos="9639"/>
      </w:tabs>
      <w:spacing w:after="1080"/>
      <w:ind w:right="-2268"/>
    </w:pPr>
    <w:r>
      <w:rPr>
        <w:sz w:val="32"/>
      </w:rPr>
      <w:t>Pre</w:t>
    </w:r>
    <w:r w:rsidR="007F5608">
      <w:rPr>
        <w:sz w:val="32"/>
      </w:rPr>
      <w:t>sse-Vorschau</w:t>
    </w:r>
    <w:r>
      <w:rPr>
        <w:sz w:val="32"/>
      </w:rPr>
      <w:t xml:space="preserve"> HOLZ-HANDWERK</w:t>
    </w:r>
    <w:r w:rsidR="007F5608">
      <w:rPr>
        <w:sz w:val="32"/>
      </w:rPr>
      <w:t xml:space="preserve"> 2020</w:t>
    </w:r>
    <w:r>
      <w:rPr>
        <w:b/>
        <w:sz w:val="28"/>
      </w:rPr>
      <w:tab/>
    </w:r>
    <w:r>
      <w:rPr>
        <w:noProof/>
      </w:rPr>
      <w:drawing>
        <wp:inline distT="0" distB="0" distL="0" distR="0" wp14:anchorId="0F519056" wp14:editId="0F519057">
          <wp:extent cx="1621539" cy="243840"/>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F404F1" w14:paraId="0F519053" w14:textId="77777777" w:rsidTr="00C74CDC">
      <w:tc>
        <w:tcPr>
          <w:tcW w:w="3402" w:type="dxa"/>
        </w:tcPr>
        <w:p w14:paraId="0F51904F" w14:textId="19D55DFE" w:rsidR="00F404F1" w:rsidRDefault="00275CCB" w:rsidP="00F404F1">
          <w:pPr>
            <w:pStyle w:val="Kopfzeile"/>
            <w:widowControl/>
            <w:tabs>
              <w:tab w:val="clear" w:pos="1418"/>
              <w:tab w:val="clear" w:pos="1560"/>
            </w:tabs>
            <w:spacing w:after="0" w:line="240" w:lineRule="auto"/>
            <w:rPr>
              <w:sz w:val="18"/>
            </w:rPr>
          </w:pPr>
          <w:r>
            <w:rPr>
              <w:sz w:val="18"/>
            </w:rPr>
            <w:t>HOMAG CUBE &amp; digitale Produkt-Sets</w:t>
          </w:r>
        </w:p>
        <w:p w14:paraId="0F519050" w14:textId="77777777" w:rsidR="00F404F1" w:rsidRDefault="00F404F1" w:rsidP="00F404F1">
          <w:pPr>
            <w:pStyle w:val="Kopfzeile"/>
            <w:widowControl/>
            <w:tabs>
              <w:tab w:val="clear" w:pos="1418"/>
              <w:tab w:val="clear" w:pos="1560"/>
            </w:tabs>
            <w:spacing w:after="0"/>
            <w:rPr>
              <w:sz w:val="18"/>
            </w:rPr>
          </w:pPr>
        </w:p>
      </w:tc>
      <w:tc>
        <w:tcPr>
          <w:tcW w:w="2268" w:type="dxa"/>
        </w:tcPr>
        <w:p w14:paraId="0F519051" w14:textId="3C0CF0DB" w:rsidR="00F404F1" w:rsidRDefault="00F404F1" w:rsidP="00F404F1">
          <w:pPr>
            <w:pStyle w:val="Kopfzeile"/>
            <w:widowControl/>
            <w:tabs>
              <w:tab w:val="clear" w:pos="1418"/>
              <w:tab w:val="clear" w:pos="1560"/>
            </w:tabs>
            <w:spacing w:after="0"/>
            <w:rPr>
              <w:sz w:val="18"/>
            </w:rPr>
          </w:pPr>
          <w:r>
            <w:rPr>
              <w:sz w:val="18"/>
            </w:rPr>
            <w:t xml:space="preserve">Seite: </w:t>
          </w:r>
          <w:r>
            <w:rPr>
              <w:sz w:val="18"/>
            </w:rPr>
            <w:fldChar w:fldCharType="begin"/>
          </w:r>
          <w:r>
            <w:rPr>
              <w:sz w:val="18"/>
            </w:rPr>
            <w:instrText xml:space="preserve">PAGE </w:instrText>
          </w:r>
          <w:r>
            <w:rPr>
              <w:sz w:val="18"/>
            </w:rPr>
            <w:fldChar w:fldCharType="separate"/>
          </w:r>
          <w:r w:rsidR="006B39E4">
            <w:rPr>
              <w:noProof/>
              <w:sz w:val="18"/>
            </w:rPr>
            <w:t>2</w:t>
          </w:r>
          <w:r>
            <w:rPr>
              <w:sz w:val="18"/>
            </w:rPr>
            <w:fldChar w:fldCharType="end"/>
          </w:r>
          <w:r>
            <w:rPr>
              <w:sz w:val="18"/>
            </w:rPr>
            <w:t xml:space="preserve"> / </w:t>
          </w:r>
          <w:r>
            <w:rPr>
              <w:sz w:val="18"/>
            </w:rPr>
            <w:fldChar w:fldCharType="begin"/>
          </w:r>
          <w:r>
            <w:rPr>
              <w:sz w:val="18"/>
            </w:rPr>
            <w:instrText xml:space="preserve">NUMPAGES </w:instrText>
          </w:r>
          <w:r>
            <w:rPr>
              <w:sz w:val="18"/>
            </w:rPr>
            <w:fldChar w:fldCharType="separate"/>
          </w:r>
          <w:r w:rsidR="006B39E4">
            <w:rPr>
              <w:noProof/>
              <w:sz w:val="18"/>
            </w:rPr>
            <w:t>10</w:t>
          </w:r>
          <w:r>
            <w:rPr>
              <w:sz w:val="18"/>
            </w:rPr>
            <w:fldChar w:fldCharType="end"/>
          </w:r>
        </w:p>
      </w:tc>
      <w:tc>
        <w:tcPr>
          <w:tcW w:w="3969" w:type="dxa"/>
        </w:tcPr>
        <w:p w14:paraId="0F519052" w14:textId="50E91844" w:rsidR="00F404F1" w:rsidRDefault="00F404F1" w:rsidP="00275CCB">
          <w:pPr>
            <w:pStyle w:val="Kopfzeile"/>
            <w:widowControl/>
            <w:tabs>
              <w:tab w:val="clear" w:pos="1418"/>
              <w:tab w:val="clear" w:pos="1560"/>
              <w:tab w:val="clear" w:pos="9072"/>
              <w:tab w:val="right" w:pos="1763"/>
            </w:tabs>
            <w:spacing w:after="0"/>
            <w:ind w:right="284"/>
            <w:rPr>
              <w:sz w:val="18"/>
            </w:rPr>
          </w:pPr>
          <w:r>
            <w:rPr>
              <w:sz w:val="18"/>
            </w:rPr>
            <w:tab/>
          </w:r>
          <w:r w:rsidR="00275CCB">
            <w:rPr>
              <w:sz w:val="18"/>
            </w:rPr>
            <w:t>Februar</w:t>
          </w:r>
          <w:r>
            <w:rPr>
              <w:sz w:val="18"/>
            </w:rPr>
            <w:t xml:space="preserve"> 2020</w:t>
          </w:r>
        </w:p>
      </w:tc>
    </w:tr>
  </w:tbl>
  <w:p w14:paraId="0F519054" w14:textId="77777777" w:rsidR="00F404F1" w:rsidRPr="00F2656D" w:rsidRDefault="00F404F1">
    <w:pPr>
      <w:pStyle w:val="Kopfzeile"/>
      <w:widowControl/>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6421C3F"/>
    <w:multiLevelType w:val="hybridMultilevel"/>
    <w:tmpl w:val="BBCE840E"/>
    <w:lvl w:ilvl="0" w:tplc="DA4AD666">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846612F"/>
    <w:multiLevelType w:val="hybridMultilevel"/>
    <w:tmpl w:val="41AE27EC"/>
    <w:lvl w:ilvl="0" w:tplc="D3866446">
      <w:start w:val="1"/>
      <w:numFmt w:val="bullet"/>
      <w:lvlText w:val=""/>
      <w:lvlJc w:val="left"/>
      <w:pPr>
        <w:tabs>
          <w:tab w:val="num" w:pos="720"/>
        </w:tabs>
        <w:ind w:left="720" w:hanging="360"/>
      </w:pPr>
      <w:rPr>
        <w:rFonts w:ascii="Wingdings" w:hAnsi="Wingdings" w:hint="default"/>
        <w:color w:val="00A0DC" w:themeColor="background2"/>
      </w:rPr>
    </w:lvl>
    <w:lvl w:ilvl="1" w:tplc="7EA2870E" w:tentative="1">
      <w:start w:val="1"/>
      <w:numFmt w:val="bullet"/>
      <w:lvlText w:val=""/>
      <w:lvlJc w:val="left"/>
      <w:pPr>
        <w:tabs>
          <w:tab w:val="num" w:pos="1440"/>
        </w:tabs>
        <w:ind w:left="1440" w:hanging="360"/>
      </w:pPr>
      <w:rPr>
        <w:rFonts w:ascii="Wingdings" w:hAnsi="Wingdings" w:hint="default"/>
      </w:rPr>
    </w:lvl>
    <w:lvl w:ilvl="2" w:tplc="9BBE422A" w:tentative="1">
      <w:start w:val="1"/>
      <w:numFmt w:val="bullet"/>
      <w:lvlText w:val=""/>
      <w:lvlJc w:val="left"/>
      <w:pPr>
        <w:tabs>
          <w:tab w:val="num" w:pos="2160"/>
        </w:tabs>
        <w:ind w:left="2160" w:hanging="360"/>
      </w:pPr>
      <w:rPr>
        <w:rFonts w:ascii="Wingdings" w:hAnsi="Wingdings" w:hint="default"/>
      </w:rPr>
    </w:lvl>
    <w:lvl w:ilvl="3" w:tplc="D2161668" w:tentative="1">
      <w:start w:val="1"/>
      <w:numFmt w:val="bullet"/>
      <w:lvlText w:val=""/>
      <w:lvlJc w:val="left"/>
      <w:pPr>
        <w:tabs>
          <w:tab w:val="num" w:pos="2880"/>
        </w:tabs>
        <w:ind w:left="2880" w:hanging="360"/>
      </w:pPr>
      <w:rPr>
        <w:rFonts w:ascii="Wingdings" w:hAnsi="Wingdings" w:hint="default"/>
      </w:rPr>
    </w:lvl>
    <w:lvl w:ilvl="4" w:tplc="E04A0860" w:tentative="1">
      <w:start w:val="1"/>
      <w:numFmt w:val="bullet"/>
      <w:lvlText w:val=""/>
      <w:lvlJc w:val="left"/>
      <w:pPr>
        <w:tabs>
          <w:tab w:val="num" w:pos="3600"/>
        </w:tabs>
        <w:ind w:left="3600" w:hanging="360"/>
      </w:pPr>
      <w:rPr>
        <w:rFonts w:ascii="Wingdings" w:hAnsi="Wingdings" w:hint="default"/>
      </w:rPr>
    </w:lvl>
    <w:lvl w:ilvl="5" w:tplc="BC9C3582" w:tentative="1">
      <w:start w:val="1"/>
      <w:numFmt w:val="bullet"/>
      <w:lvlText w:val=""/>
      <w:lvlJc w:val="left"/>
      <w:pPr>
        <w:tabs>
          <w:tab w:val="num" w:pos="4320"/>
        </w:tabs>
        <w:ind w:left="4320" w:hanging="360"/>
      </w:pPr>
      <w:rPr>
        <w:rFonts w:ascii="Wingdings" w:hAnsi="Wingdings" w:hint="default"/>
      </w:rPr>
    </w:lvl>
    <w:lvl w:ilvl="6" w:tplc="03EE21DE" w:tentative="1">
      <w:start w:val="1"/>
      <w:numFmt w:val="bullet"/>
      <w:lvlText w:val=""/>
      <w:lvlJc w:val="left"/>
      <w:pPr>
        <w:tabs>
          <w:tab w:val="num" w:pos="5040"/>
        </w:tabs>
        <w:ind w:left="5040" w:hanging="360"/>
      </w:pPr>
      <w:rPr>
        <w:rFonts w:ascii="Wingdings" w:hAnsi="Wingdings" w:hint="default"/>
      </w:rPr>
    </w:lvl>
    <w:lvl w:ilvl="7" w:tplc="B0CC26AC" w:tentative="1">
      <w:start w:val="1"/>
      <w:numFmt w:val="bullet"/>
      <w:lvlText w:val=""/>
      <w:lvlJc w:val="left"/>
      <w:pPr>
        <w:tabs>
          <w:tab w:val="num" w:pos="5760"/>
        </w:tabs>
        <w:ind w:left="5760" w:hanging="360"/>
      </w:pPr>
      <w:rPr>
        <w:rFonts w:ascii="Wingdings" w:hAnsi="Wingdings" w:hint="default"/>
      </w:rPr>
    </w:lvl>
    <w:lvl w:ilvl="8" w:tplc="F0F0DC0A"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D11296B"/>
    <w:multiLevelType w:val="hybridMultilevel"/>
    <w:tmpl w:val="6532BAF6"/>
    <w:lvl w:ilvl="0" w:tplc="D3866446">
      <w:start w:val="1"/>
      <w:numFmt w:val="bullet"/>
      <w:lvlText w:val=""/>
      <w:lvlJc w:val="left"/>
      <w:pPr>
        <w:ind w:left="720" w:hanging="360"/>
      </w:pPr>
      <w:rPr>
        <w:rFonts w:ascii="Wingdings" w:hAnsi="Wingdings" w:hint="default"/>
        <w:color w:val="00A0DC" w:themeColor="background2"/>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D235261"/>
    <w:multiLevelType w:val="hybridMultilevel"/>
    <w:tmpl w:val="4226062E"/>
    <w:lvl w:ilvl="0" w:tplc="D3866446">
      <w:start w:val="1"/>
      <w:numFmt w:val="bullet"/>
      <w:lvlText w:val=""/>
      <w:lvlJc w:val="left"/>
      <w:pPr>
        <w:ind w:left="360" w:hanging="360"/>
      </w:pPr>
      <w:rPr>
        <w:rFonts w:ascii="Wingdings" w:hAnsi="Wingdings" w:hint="default"/>
        <w:color w:val="00A0DC" w:themeColor="background2"/>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4" w15:restartNumberingAfterBreak="0">
    <w:nsid w:val="2F9521AE"/>
    <w:multiLevelType w:val="multilevel"/>
    <w:tmpl w:val="AE22BB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30D4009B"/>
    <w:multiLevelType w:val="hybridMultilevel"/>
    <w:tmpl w:val="B84A8BC2"/>
    <w:lvl w:ilvl="0" w:tplc="D3866446">
      <w:start w:val="1"/>
      <w:numFmt w:val="bullet"/>
      <w:lvlText w:val=""/>
      <w:lvlJc w:val="left"/>
      <w:pPr>
        <w:ind w:left="720" w:hanging="360"/>
      </w:pPr>
      <w:rPr>
        <w:rFonts w:ascii="Wingdings" w:hAnsi="Wingdings" w:hint="default"/>
        <w:color w:val="00A0DC" w:themeColor="background2"/>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A471DFD"/>
    <w:multiLevelType w:val="hybridMultilevel"/>
    <w:tmpl w:val="FA42462A"/>
    <w:lvl w:ilvl="0" w:tplc="D3866446">
      <w:start w:val="1"/>
      <w:numFmt w:val="bullet"/>
      <w:lvlText w:val=""/>
      <w:lvlJc w:val="left"/>
      <w:pPr>
        <w:ind w:left="360" w:hanging="360"/>
      </w:pPr>
      <w:rPr>
        <w:rFonts w:ascii="Wingdings" w:hAnsi="Wingdings" w:hint="default"/>
        <w:color w:val="00A0DC" w:themeColor="background2"/>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7" w15:restartNumberingAfterBreak="0">
    <w:nsid w:val="5FAB7897"/>
    <w:multiLevelType w:val="hybridMultilevel"/>
    <w:tmpl w:val="05C81218"/>
    <w:lvl w:ilvl="0" w:tplc="DA4AD666">
      <w:start w:val="1"/>
      <w:numFmt w:val="bullet"/>
      <w:lvlText w:val=""/>
      <w:lvlJc w:val="left"/>
      <w:pPr>
        <w:tabs>
          <w:tab w:val="num" w:pos="360"/>
        </w:tabs>
        <w:ind w:left="360" w:hanging="360"/>
      </w:pPr>
      <w:rPr>
        <w:rFonts w:ascii="Wingdings" w:hAnsi="Wingdings" w:hint="default"/>
        <w:color w:val="00A0DC" w:themeColor="background2"/>
      </w:rPr>
    </w:lvl>
    <w:lvl w:ilvl="1" w:tplc="7EA2870E" w:tentative="1">
      <w:start w:val="1"/>
      <w:numFmt w:val="bullet"/>
      <w:lvlText w:val=""/>
      <w:lvlJc w:val="left"/>
      <w:pPr>
        <w:tabs>
          <w:tab w:val="num" w:pos="1080"/>
        </w:tabs>
        <w:ind w:left="1080" w:hanging="360"/>
      </w:pPr>
      <w:rPr>
        <w:rFonts w:ascii="Wingdings" w:hAnsi="Wingdings" w:hint="default"/>
      </w:rPr>
    </w:lvl>
    <w:lvl w:ilvl="2" w:tplc="9BBE422A" w:tentative="1">
      <w:start w:val="1"/>
      <w:numFmt w:val="bullet"/>
      <w:lvlText w:val=""/>
      <w:lvlJc w:val="left"/>
      <w:pPr>
        <w:tabs>
          <w:tab w:val="num" w:pos="1800"/>
        </w:tabs>
        <w:ind w:left="1800" w:hanging="360"/>
      </w:pPr>
      <w:rPr>
        <w:rFonts w:ascii="Wingdings" w:hAnsi="Wingdings" w:hint="default"/>
      </w:rPr>
    </w:lvl>
    <w:lvl w:ilvl="3" w:tplc="D2161668" w:tentative="1">
      <w:start w:val="1"/>
      <w:numFmt w:val="bullet"/>
      <w:lvlText w:val=""/>
      <w:lvlJc w:val="left"/>
      <w:pPr>
        <w:tabs>
          <w:tab w:val="num" w:pos="2520"/>
        </w:tabs>
        <w:ind w:left="2520" w:hanging="360"/>
      </w:pPr>
      <w:rPr>
        <w:rFonts w:ascii="Wingdings" w:hAnsi="Wingdings" w:hint="default"/>
      </w:rPr>
    </w:lvl>
    <w:lvl w:ilvl="4" w:tplc="E04A0860" w:tentative="1">
      <w:start w:val="1"/>
      <w:numFmt w:val="bullet"/>
      <w:lvlText w:val=""/>
      <w:lvlJc w:val="left"/>
      <w:pPr>
        <w:tabs>
          <w:tab w:val="num" w:pos="3240"/>
        </w:tabs>
        <w:ind w:left="3240" w:hanging="360"/>
      </w:pPr>
      <w:rPr>
        <w:rFonts w:ascii="Wingdings" w:hAnsi="Wingdings" w:hint="default"/>
      </w:rPr>
    </w:lvl>
    <w:lvl w:ilvl="5" w:tplc="BC9C3582" w:tentative="1">
      <w:start w:val="1"/>
      <w:numFmt w:val="bullet"/>
      <w:lvlText w:val=""/>
      <w:lvlJc w:val="left"/>
      <w:pPr>
        <w:tabs>
          <w:tab w:val="num" w:pos="3960"/>
        </w:tabs>
        <w:ind w:left="3960" w:hanging="360"/>
      </w:pPr>
      <w:rPr>
        <w:rFonts w:ascii="Wingdings" w:hAnsi="Wingdings" w:hint="default"/>
      </w:rPr>
    </w:lvl>
    <w:lvl w:ilvl="6" w:tplc="03EE21DE" w:tentative="1">
      <w:start w:val="1"/>
      <w:numFmt w:val="bullet"/>
      <w:lvlText w:val=""/>
      <w:lvlJc w:val="left"/>
      <w:pPr>
        <w:tabs>
          <w:tab w:val="num" w:pos="4680"/>
        </w:tabs>
        <w:ind w:left="4680" w:hanging="360"/>
      </w:pPr>
      <w:rPr>
        <w:rFonts w:ascii="Wingdings" w:hAnsi="Wingdings" w:hint="default"/>
      </w:rPr>
    </w:lvl>
    <w:lvl w:ilvl="7" w:tplc="B0CC26AC" w:tentative="1">
      <w:start w:val="1"/>
      <w:numFmt w:val="bullet"/>
      <w:lvlText w:val=""/>
      <w:lvlJc w:val="left"/>
      <w:pPr>
        <w:tabs>
          <w:tab w:val="num" w:pos="5400"/>
        </w:tabs>
        <w:ind w:left="5400" w:hanging="360"/>
      </w:pPr>
      <w:rPr>
        <w:rFonts w:ascii="Wingdings" w:hAnsi="Wingdings" w:hint="default"/>
      </w:rPr>
    </w:lvl>
    <w:lvl w:ilvl="8" w:tplc="F0F0DC0A"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61985C08"/>
    <w:multiLevelType w:val="hybridMultilevel"/>
    <w:tmpl w:val="E8B034A2"/>
    <w:lvl w:ilvl="0" w:tplc="D3866446">
      <w:start w:val="1"/>
      <w:numFmt w:val="bullet"/>
      <w:lvlText w:val=""/>
      <w:lvlJc w:val="left"/>
      <w:pPr>
        <w:tabs>
          <w:tab w:val="num" w:pos="720"/>
        </w:tabs>
        <w:ind w:left="720" w:hanging="360"/>
      </w:pPr>
      <w:rPr>
        <w:rFonts w:ascii="Wingdings" w:hAnsi="Wingdings" w:hint="default"/>
        <w:color w:val="00A0DC" w:themeColor="background2"/>
      </w:rPr>
    </w:lvl>
    <w:lvl w:ilvl="1" w:tplc="7EA2870E" w:tentative="1">
      <w:start w:val="1"/>
      <w:numFmt w:val="bullet"/>
      <w:lvlText w:val=""/>
      <w:lvlJc w:val="left"/>
      <w:pPr>
        <w:tabs>
          <w:tab w:val="num" w:pos="1440"/>
        </w:tabs>
        <w:ind w:left="1440" w:hanging="360"/>
      </w:pPr>
      <w:rPr>
        <w:rFonts w:ascii="Wingdings" w:hAnsi="Wingdings" w:hint="default"/>
      </w:rPr>
    </w:lvl>
    <w:lvl w:ilvl="2" w:tplc="9BBE422A" w:tentative="1">
      <w:start w:val="1"/>
      <w:numFmt w:val="bullet"/>
      <w:lvlText w:val=""/>
      <w:lvlJc w:val="left"/>
      <w:pPr>
        <w:tabs>
          <w:tab w:val="num" w:pos="2160"/>
        </w:tabs>
        <w:ind w:left="2160" w:hanging="360"/>
      </w:pPr>
      <w:rPr>
        <w:rFonts w:ascii="Wingdings" w:hAnsi="Wingdings" w:hint="default"/>
      </w:rPr>
    </w:lvl>
    <w:lvl w:ilvl="3" w:tplc="D2161668" w:tentative="1">
      <w:start w:val="1"/>
      <w:numFmt w:val="bullet"/>
      <w:lvlText w:val=""/>
      <w:lvlJc w:val="left"/>
      <w:pPr>
        <w:tabs>
          <w:tab w:val="num" w:pos="2880"/>
        </w:tabs>
        <w:ind w:left="2880" w:hanging="360"/>
      </w:pPr>
      <w:rPr>
        <w:rFonts w:ascii="Wingdings" w:hAnsi="Wingdings" w:hint="default"/>
      </w:rPr>
    </w:lvl>
    <w:lvl w:ilvl="4" w:tplc="E04A0860" w:tentative="1">
      <w:start w:val="1"/>
      <w:numFmt w:val="bullet"/>
      <w:lvlText w:val=""/>
      <w:lvlJc w:val="left"/>
      <w:pPr>
        <w:tabs>
          <w:tab w:val="num" w:pos="3600"/>
        </w:tabs>
        <w:ind w:left="3600" w:hanging="360"/>
      </w:pPr>
      <w:rPr>
        <w:rFonts w:ascii="Wingdings" w:hAnsi="Wingdings" w:hint="default"/>
      </w:rPr>
    </w:lvl>
    <w:lvl w:ilvl="5" w:tplc="BC9C3582" w:tentative="1">
      <w:start w:val="1"/>
      <w:numFmt w:val="bullet"/>
      <w:lvlText w:val=""/>
      <w:lvlJc w:val="left"/>
      <w:pPr>
        <w:tabs>
          <w:tab w:val="num" w:pos="4320"/>
        </w:tabs>
        <w:ind w:left="4320" w:hanging="360"/>
      </w:pPr>
      <w:rPr>
        <w:rFonts w:ascii="Wingdings" w:hAnsi="Wingdings" w:hint="default"/>
      </w:rPr>
    </w:lvl>
    <w:lvl w:ilvl="6" w:tplc="03EE21DE" w:tentative="1">
      <w:start w:val="1"/>
      <w:numFmt w:val="bullet"/>
      <w:lvlText w:val=""/>
      <w:lvlJc w:val="left"/>
      <w:pPr>
        <w:tabs>
          <w:tab w:val="num" w:pos="5040"/>
        </w:tabs>
        <w:ind w:left="5040" w:hanging="360"/>
      </w:pPr>
      <w:rPr>
        <w:rFonts w:ascii="Wingdings" w:hAnsi="Wingdings" w:hint="default"/>
      </w:rPr>
    </w:lvl>
    <w:lvl w:ilvl="7" w:tplc="B0CC26AC" w:tentative="1">
      <w:start w:val="1"/>
      <w:numFmt w:val="bullet"/>
      <w:lvlText w:val=""/>
      <w:lvlJc w:val="left"/>
      <w:pPr>
        <w:tabs>
          <w:tab w:val="num" w:pos="5760"/>
        </w:tabs>
        <w:ind w:left="5760" w:hanging="360"/>
      </w:pPr>
      <w:rPr>
        <w:rFonts w:ascii="Wingdings" w:hAnsi="Wingdings" w:hint="default"/>
      </w:rPr>
    </w:lvl>
    <w:lvl w:ilvl="8" w:tplc="F0F0DC0A"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640F6E0E"/>
    <w:multiLevelType w:val="hybridMultilevel"/>
    <w:tmpl w:val="C8921358"/>
    <w:lvl w:ilvl="0" w:tplc="9DD2058C">
      <w:start w:val="1"/>
      <w:numFmt w:val="bullet"/>
      <w:lvlText w:val=""/>
      <w:lvlJc w:val="left"/>
      <w:pPr>
        <w:tabs>
          <w:tab w:val="num" w:pos="720"/>
        </w:tabs>
        <w:ind w:left="720" w:hanging="360"/>
      </w:pPr>
      <w:rPr>
        <w:rFonts w:ascii="Wingdings" w:hAnsi="Wingdings" w:hint="default"/>
      </w:rPr>
    </w:lvl>
    <w:lvl w:ilvl="1" w:tplc="2F621DD4">
      <w:start w:val="117"/>
      <w:numFmt w:val="bullet"/>
      <w:lvlText w:val=""/>
      <w:lvlJc w:val="left"/>
      <w:pPr>
        <w:tabs>
          <w:tab w:val="num" w:pos="1440"/>
        </w:tabs>
        <w:ind w:left="1440" w:hanging="360"/>
      </w:pPr>
      <w:rPr>
        <w:rFonts w:ascii="Wingdings" w:hAnsi="Wingdings" w:hint="default"/>
      </w:rPr>
    </w:lvl>
    <w:lvl w:ilvl="2" w:tplc="94AE5262" w:tentative="1">
      <w:start w:val="1"/>
      <w:numFmt w:val="bullet"/>
      <w:lvlText w:val=""/>
      <w:lvlJc w:val="left"/>
      <w:pPr>
        <w:tabs>
          <w:tab w:val="num" w:pos="2160"/>
        </w:tabs>
        <w:ind w:left="2160" w:hanging="360"/>
      </w:pPr>
      <w:rPr>
        <w:rFonts w:ascii="Wingdings" w:hAnsi="Wingdings" w:hint="default"/>
      </w:rPr>
    </w:lvl>
    <w:lvl w:ilvl="3" w:tplc="E5521154" w:tentative="1">
      <w:start w:val="1"/>
      <w:numFmt w:val="bullet"/>
      <w:lvlText w:val=""/>
      <w:lvlJc w:val="left"/>
      <w:pPr>
        <w:tabs>
          <w:tab w:val="num" w:pos="2880"/>
        </w:tabs>
        <w:ind w:left="2880" w:hanging="360"/>
      </w:pPr>
      <w:rPr>
        <w:rFonts w:ascii="Wingdings" w:hAnsi="Wingdings" w:hint="default"/>
      </w:rPr>
    </w:lvl>
    <w:lvl w:ilvl="4" w:tplc="1B304D54" w:tentative="1">
      <w:start w:val="1"/>
      <w:numFmt w:val="bullet"/>
      <w:lvlText w:val=""/>
      <w:lvlJc w:val="left"/>
      <w:pPr>
        <w:tabs>
          <w:tab w:val="num" w:pos="3600"/>
        </w:tabs>
        <w:ind w:left="3600" w:hanging="360"/>
      </w:pPr>
      <w:rPr>
        <w:rFonts w:ascii="Wingdings" w:hAnsi="Wingdings" w:hint="default"/>
      </w:rPr>
    </w:lvl>
    <w:lvl w:ilvl="5" w:tplc="EBD62566" w:tentative="1">
      <w:start w:val="1"/>
      <w:numFmt w:val="bullet"/>
      <w:lvlText w:val=""/>
      <w:lvlJc w:val="left"/>
      <w:pPr>
        <w:tabs>
          <w:tab w:val="num" w:pos="4320"/>
        </w:tabs>
        <w:ind w:left="4320" w:hanging="360"/>
      </w:pPr>
      <w:rPr>
        <w:rFonts w:ascii="Wingdings" w:hAnsi="Wingdings" w:hint="default"/>
      </w:rPr>
    </w:lvl>
    <w:lvl w:ilvl="6" w:tplc="38CA1CCE" w:tentative="1">
      <w:start w:val="1"/>
      <w:numFmt w:val="bullet"/>
      <w:lvlText w:val=""/>
      <w:lvlJc w:val="left"/>
      <w:pPr>
        <w:tabs>
          <w:tab w:val="num" w:pos="5040"/>
        </w:tabs>
        <w:ind w:left="5040" w:hanging="360"/>
      </w:pPr>
      <w:rPr>
        <w:rFonts w:ascii="Wingdings" w:hAnsi="Wingdings" w:hint="default"/>
      </w:rPr>
    </w:lvl>
    <w:lvl w:ilvl="7" w:tplc="84D4283C" w:tentative="1">
      <w:start w:val="1"/>
      <w:numFmt w:val="bullet"/>
      <w:lvlText w:val=""/>
      <w:lvlJc w:val="left"/>
      <w:pPr>
        <w:tabs>
          <w:tab w:val="num" w:pos="5760"/>
        </w:tabs>
        <w:ind w:left="5760" w:hanging="360"/>
      </w:pPr>
      <w:rPr>
        <w:rFonts w:ascii="Wingdings" w:hAnsi="Wingdings" w:hint="default"/>
      </w:rPr>
    </w:lvl>
    <w:lvl w:ilvl="8" w:tplc="EFF411CE" w:tentative="1">
      <w:start w:val="1"/>
      <w:numFmt w:val="bullet"/>
      <w:lvlText w:val=""/>
      <w:lvlJc w:val="left"/>
      <w:pPr>
        <w:tabs>
          <w:tab w:val="num" w:pos="6480"/>
        </w:tabs>
        <w:ind w:left="6480" w:hanging="360"/>
      </w:pPr>
      <w:rPr>
        <w:rFonts w:ascii="Wingdings" w:hAnsi="Wingdings" w:hint="default"/>
      </w:rPr>
    </w:lvl>
  </w:abstractNum>
  <w:num w:numId="1">
    <w:abstractNumId w:val="5"/>
  </w:num>
  <w:num w:numId="2">
    <w:abstractNumId w:val="6"/>
  </w:num>
  <w:num w:numId="3">
    <w:abstractNumId w:val="7"/>
  </w:num>
  <w:num w:numId="4">
    <w:abstractNumId w:val="4"/>
  </w:num>
  <w:num w:numId="5">
    <w:abstractNumId w:val="3"/>
  </w:num>
  <w:num w:numId="6">
    <w:abstractNumId w:val="0"/>
  </w:num>
  <w:num w:numId="7">
    <w:abstractNumId w:val="2"/>
  </w:num>
  <w:num w:numId="8">
    <w:abstractNumId w:val="8"/>
  </w:num>
  <w:num w:numId="9">
    <w:abstractNumId w:val="1"/>
  </w:num>
  <w:num w:numId="10">
    <w:abstractNumId w:val="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activeWritingStyle w:appName="MSWord" w:lang="de-DE" w:vendorID="64" w:dllVersion="131078" w:nlCheck="1" w:checkStyle="0"/>
  <w:activeWritingStyle w:appName="MSWord" w:lang="en-US"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55297"/>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43C0"/>
    <w:rsid w:val="00001DFB"/>
    <w:rsid w:val="0001030D"/>
    <w:rsid w:val="00010C96"/>
    <w:rsid w:val="00017717"/>
    <w:rsid w:val="00017AD9"/>
    <w:rsid w:val="00024EE9"/>
    <w:rsid w:val="00027E33"/>
    <w:rsid w:val="000471D4"/>
    <w:rsid w:val="000626D3"/>
    <w:rsid w:val="00064DE4"/>
    <w:rsid w:val="00070D5B"/>
    <w:rsid w:val="00075CFA"/>
    <w:rsid w:val="00080779"/>
    <w:rsid w:val="00087568"/>
    <w:rsid w:val="000B40DB"/>
    <w:rsid w:val="000D1074"/>
    <w:rsid w:val="000D5284"/>
    <w:rsid w:val="000E13E2"/>
    <w:rsid w:val="000E66EC"/>
    <w:rsid w:val="001009AB"/>
    <w:rsid w:val="00106960"/>
    <w:rsid w:val="001133A3"/>
    <w:rsid w:val="001234BA"/>
    <w:rsid w:val="0012549F"/>
    <w:rsid w:val="001346DA"/>
    <w:rsid w:val="001379FB"/>
    <w:rsid w:val="00144DE4"/>
    <w:rsid w:val="001544C1"/>
    <w:rsid w:val="00171A90"/>
    <w:rsid w:val="00181328"/>
    <w:rsid w:val="00191B7B"/>
    <w:rsid w:val="00197C90"/>
    <w:rsid w:val="001A6C44"/>
    <w:rsid w:val="001A7968"/>
    <w:rsid w:val="001C1F3B"/>
    <w:rsid w:val="001C2AE0"/>
    <w:rsid w:val="001C3917"/>
    <w:rsid w:val="001D7A81"/>
    <w:rsid w:val="001F5F23"/>
    <w:rsid w:val="001F6AB9"/>
    <w:rsid w:val="00213A46"/>
    <w:rsid w:val="0022697A"/>
    <w:rsid w:val="00230BF2"/>
    <w:rsid w:val="002560A1"/>
    <w:rsid w:val="00257269"/>
    <w:rsid w:val="002579F5"/>
    <w:rsid w:val="002629EA"/>
    <w:rsid w:val="00262EF5"/>
    <w:rsid w:val="0027206E"/>
    <w:rsid w:val="00272217"/>
    <w:rsid w:val="00274D1F"/>
    <w:rsid w:val="00275CCB"/>
    <w:rsid w:val="00276C42"/>
    <w:rsid w:val="0029077D"/>
    <w:rsid w:val="002A19F6"/>
    <w:rsid w:val="002A557A"/>
    <w:rsid w:val="002C1058"/>
    <w:rsid w:val="002D2CFF"/>
    <w:rsid w:val="002F0F6F"/>
    <w:rsid w:val="003014A3"/>
    <w:rsid w:val="00306F18"/>
    <w:rsid w:val="00321923"/>
    <w:rsid w:val="003220C3"/>
    <w:rsid w:val="00346010"/>
    <w:rsid w:val="003463D1"/>
    <w:rsid w:val="00351017"/>
    <w:rsid w:val="00366111"/>
    <w:rsid w:val="00367548"/>
    <w:rsid w:val="003804F3"/>
    <w:rsid w:val="0038497D"/>
    <w:rsid w:val="00397799"/>
    <w:rsid w:val="003A0D46"/>
    <w:rsid w:val="003A464D"/>
    <w:rsid w:val="003C2028"/>
    <w:rsid w:val="003D5F3D"/>
    <w:rsid w:val="003E1736"/>
    <w:rsid w:val="003E3908"/>
    <w:rsid w:val="003F4B93"/>
    <w:rsid w:val="00401216"/>
    <w:rsid w:val="004105D8"/>
    <w:rsid w:val="00415721"/>
    <w:rsid w:val="00417F6F"/>
    <w:rsid w:val="004347D1"/>
    <w:rsid w:val="004401F4"/>
    <w:rsid w:val="004407DC"/>
    <w:rsid w:val="00443069"/>
    <w:rsid w:val="00445EF9"/>
    <w:rsid w:val="004605F6"/>
    <w:rsid w:val="0046535F"/>
    <w:rsid w:val="00481597"/>
    <w:rsid w:val="004817FB"/>
    <w:rsid w:val="004961D3"/>
    <w:rsid w:val="004A2787"/>
    <w:rsid w:val="004B1435"/>
    <w:rsid w:val="004F1E27"/>
    <w:rsid w:val="005006F2"/>
    <w:rsid w:val="00513A4B"/>
    <w:rsid w:val="00520897"/>
    <w:rsid w:val="00521733"/>
    <w:rsid w:val="00537C82"/>
    <w:rsid w:val="0054012D"/>
    <w:rsid w:val="005475DE"/>
    <w:rsid w:val="00547750"/>
    <w:rsid w:val="00570C27"/>
    <w:rsid w:val="00571194"/>
    <w:rsid w:val="005750CB"/>
    <w:rsid w:val="0058077E"/>
    <w:rsid w:val="0058611D"/>
    <w:rsid w:val="0058634F"/>
    <w:rsid w:val="00594C60"/>
    <w:rsid w:val="005A1ADE"/>
    <w:rsid w:val="005A5380"/>
    <w:rsid w:val="005C623C"/>
    <w:rsid w:val="005D59E6"/>
    <w:rsid w:val="005F022F"/>
    <w:rsid w:val="005F3F60"/>
    <w:rsid w:val="006055D7"/>
    <w:rsid w:val="006075EF"/>
    <w:rsid w:val="00610F49"/>
    <w:rsid w:val="006143F9"/>
    <w:rsid w:val="0062278F"/>
    <w:rsid w:val="00623204"/>
    <w:rsid w:val="00650CF8"/>
    <w:rsid w:val="0066716B"/>
    <w:rsid w:val="00697D14"/>
    <w:rsid w:val="006B39E4"/>
    <w:rsid w:val="006C15C6"/>
    <w:rsid w:val="006D5941"/>
    <w:rsid w:val="006E1BAA"/>
    <w:rsid w:val="006F1125"/>
    <w:rsid w:val="006F1AC9"/>
    <w:rsid w:val="0070039B"/>
    <w:rsid w:val="007143F9"/>
    <w:rsid w:val="0071570F"/>
    <w:rsid w:val="007162ED"/>
    <w:rsid w:val="00735FDB"/>
    <w:rsid w:val="00737128"/>
    <w:rsid w:val="00742CE2"/>
    <w:rsid w:val="0076147E"/>
    <w:rsid w:val="00772ED8"/>
    <w:rsid w:val="00774ABF"/>
    <w:rsid w:val="0079664A"/>
    <w:rsid w:val="007A4EF3"/>
    <w:rsid w:val="007A636B"/>
    <w:rsid w:val="007A67B4"/>
    <w:rsid w:val="007B0121"/>
    <w:rsid w:val="007D3E7A"/>
    <w:rsid w:val="007F0D37"/>
    <w:rsid w:val="007F5608"/>
    <w:rsid w:val="007F727D"/>
    <w:rsid w:val="007F7E9B"/>
    <w:rsid w:val="008030A6"/>
    <w:rsid w:val="008051FD"/>
    <w:rsid w:val="0080557B"/>
    <w:rsid w:val="00807C59"/>
    <w:rsid w:val="00823789"/>
    <w:rsid w:val="008250FF"/>
    <w:rsid w:val="008461E1"/>
    <w:rsid w:val="008547A0"/>
    <w:rsid w:val="00891766"/>
    <w:rsid w:val="0089233C"/>
    <w:rsid w:val="00897A52"/>
    <w:rsid w:val="008B07C0"/>
    <w:rsid w:val="008C0447"/>
    <w:rsid w:val="008C15CC"/>
    <w:rsid w:val="009051A1"/>
    <w:rsid w:val="0090785A"/>
    <w:rsid w:val="009178FE"/>
    <w:rsid w:val="00917E12"/>
    <w:rsid w:val="00920D02"/>
    <w:rsid w:val="00927C6C"/>
    <w:rsid w:val="0093011B"/>
    <w:rsid w:val="009368F5"/>
    <w:rsid w:val="00944CAE"/>
    <w:rsid w:val="009479AC"/>
    <w:rsid w:val="0097733B"/>
    <w:rsid w:val="009A1B07"/>
    <w:rsid w:val="009A4FA6"/>
    <w:rsid w:val="009C58AA"/>
    <w:rsid w:val="009C73C6"/>
    <w:rsid w:val="009E15B5"/>
    <w:rsid w:val="009E1B64"/>
    <w:rsid w:val="009F50FD"/>
    <w:rsid w:val="00A04D46"/>
    <w:rsid w:val="00A13CD6"/>
    <w:rsid w:val="00A15C08"/>
    <w:rsid w:val="00A16171"/>
    <w:rsid w:val="00A24BCC"/>
    <w:rsid w:val="00A24FD8"/>
    <w:rsid w:val="00A368CD"/>
    <w:rsid w:val="00A36C66"/>
    <w:rsid w:val="00A5108C"/>
    <w:rsid w:val="00A64CDA"/>
    <w:rsid w:val="00A7235B"/>
    <w:rsid w:val="00A738CF"/>
    <w:rsid w:val="00A73AAF"/>
    <w:rsid w:val="00A9766B"/>
    <w:rsid w:val="00AA3FF1"/>
    <w:rsid w:val="00AB73AA"/>
    <w:rsid w:val="00AC0A7D"/>
    <w:rsid w:val="00AD69E4"/>
    <w:rsid w:val="00AD6E76"/>
    <w:rsid w:val="00AD7894"/>
    <w:rsid w:val="00AE3F08"/>
    <w:rsid w:val="00AF3D8F"/>
    <w:rsid w:val="00B02CF5"/>
    <w:rsid w:val="00B0470F"/>
    <w:rsid w:val="00B062F2"/>
    <w:rsid w:val="00B10596"/>
    <w:rsid w:val="00B16A61"/>
    <w:rsid w:val="00B30F66"/>
    <w:rsid w:val="00B31743"/>
    <w:rsid w:val="00B42D2F"/>
    <w:rsid w:val="00B431A0"/>
    <w:rsid w:val="00B47E74"/>
    <w:rsid w:val="00B541B8"/>
    <w:rsid w:val="00B57FAC"/>
    <w:rsid w:val="00B71131"/>
    <w:rsid w:val="00B73E21"/>
    <w:rsid w:val="00B74DE5"/>
    <w:rsid w:val="00B8324A"/>
    <w:rsid w:val="00BA3C3F"/>
    <w:rsid w:val="00BC229D"/>
    <w:rsid w:val="00BD5ABB"/>
    <w:rsid w:val="00BF1F0F"/>
    <w:rsid w:val="00BF46E5"/>
    <w:rsid w:val="00BF5A37"/>
    <w:rsid w:val="00C03D9D"/>
    <w:rsid w:val="00C10053"/>
    <w:rsid w:val="00C17557"/>
    <w:rsid w:val="00C379C1"/>
    <w:rsid w:val="00C414C9"/>
    <w:rsid w:val="00C45AD8"/>
    <w:rsid w:val="00C60AA7"/>
    <w:rsid w:val="00C61C2E"/>
    <w:rsid w:val="00C61E6B"/>
    <w:rsid w:val="00C63465"/>
    <w:rsid w:val="00C64040"/>
    <w:rsid w:val="00C65530"/>
    <w:rsid w:val="00C74CDC"/>
    <w:rsid w:val="00C75D10"/>
    <w:rsid w:val="00C96136"/>
    <w:rsid w:val="00CA00A9"/>
    <w:rsid w:val="00CB1186"/>
    <w:rsid w:val="00CB1588"/>
    <w:rsid w:val="00CD1E96"/>
    <w:rsid w:val="00CF622D"/>
    <w:rsid w:val="00D0150A"/>
    <w:rsid w:val="00D043C0"/>
    <w:rsid w:val="00D05F12"/>
    <w:rsid w:val="00D071E6"/>
    <w:rsid w:val="00D113BA"/>
    <w:rsid w:val="00D2171A"/>
    <w:rsid w:val="00D25C08"/>
    <w:rsid w:val="00D322E6"/>
    <w:rsid w:val="00D40674"/>
    <w:rsid w:val="00D50588"/>
    <w:rsid w:val="00D61478"/>
    <w:rsid w:val="00D65A21"/>
    <w:rsid w:val="00D70851"/>
    <w:rsid w:val="00D71671"/>
    <w:rsid w:val="00D72330"/>
    <w:rsid w:val="00D743CB"/>
    <w:rsid w:val="00D80B8D"/>
    <w:rsid w:val="00D82A98"/>
    <w:rsid w:val="00D915A1"/>
    <w:rsid w:val="00DA3508"/>
    <w:rsid w:val="00DA7ADD"/>
    <w:rsid w:val="00DB0FC8"/>
    <w:rsid w:val="00DC77E6"/>
    <w:rsid w:val="00DD063D"/>
    <w:rsid w:val="00DE114A"/>
    <w:rsid w:val="00DF2A9D"/>
    <w:rsid w:val="00E16955"/>
    <w:rsid w:val="00E24340"/>
    <w:rsid w:val="00E36539"/>
    <w:rsid w:val="00E471E2"/>
    <w:rsid w:val="00E4780C"/>
    <w:rsid w:val="00E54363"/>
    <w:rsid w:val="00E61606"/>
    <w:rsid w:val="00E7070B"/>
    <w:rsid w:val="00E70EFC"/>
    <w:rsid w:val="00E93B4F"/>
    <w:rsid w:val="00EA3D1C"/>
    <w:rsid w:val="00EA6393"/>
    <w:rsid w:val="00EE0E34"/>
    <w:rsid w:val="00EE5B89"/>
    <w:rsid w:val="00F05208"/>
    <w:rsid w:val="00F06CA2"/>
    <w:rsid w:val="00F12542"/>
    <w:rsid w:val="00F23A94"/>
    <w:rsid w:val="00F2656D"/>
    <w:rsid w:val="00F26FBF"/>
    <w:rsid w:val="00F314D7"/>
    <w:rsid w:val="00F404F1"/>
    <w:rsid w:val="00F46576"/>
    <w:rsid w:val="00F543F6"/>
    <w:rsid w:val="00F55EC0"/>
    <w:rsid w:val="00F73A4F"/>
    <w:rsid w:val="00F80CDC"/>
    <w:rsid w:val="00F8560C"/>
    <w:rsid w:val="00FA23C1"/>
    <w:rsid w:val="00FA769E"/>
    <w:rsid w:val="00FB6D7C"/>
    <w:rsid w:val="00FC3C73"/>
    <w:rsid w:val="00FD4E0A"/>
    <w:rsid w:val="00FE18D8"/>
    <w:rsid w:val="00FE4C31"/>
    <w:rsid w:val="00FF0A5D"/>
    <w:rsid w:val="00FF2918"/>
    <w:rsid w:val="0B0BA113"/>
    <w:rsid w:val="0FCDC436"/>
    <w:rsid w:val="113AA30A"/>
    <w:rsid w:val="14715EC9"/>
    <w:rsid w:val="177A20EE"/>
    <w:rsid w:val="1C3797D8"/>
    <w:rsid w:val="1C527D25"/>
    <w:rsid w:val="2BBF91E8"/>
    <w:rsid w:val="304A68F8"/>
    <w:rsid w:val="35D317B4"/>
    <w:rsid w:val="3AD72115"/>
    <w:rsid w:val="3E721950"/>
    <w:rsid w:val="4C8CF9B7"/>
    <w:rsid w:val="4FD47002"/>
    <w:rsid w:val="539F379D"/>
    <w:rsid w:val="56C162D1"/>
    <w:rsid w:val="585B734E"/>
    <w:rsid w:val="6247D249"/>
    <w:rsid w:val="63D73E67"/>
    <w:rsid w:val="64C2B39B"/>
    <w:rsid w:val="70DABAB4"/>
    <w:rsid w:val="7A58C38F"/>
    <w:rsid w:val="7AC7BD70"/>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5297"/>
    <o:shapelayout v:ext="edit">
      <o:idmap v:ext="edit" data="1"/>
    </o:shapelayout>
  </w:shapeDefaults>
  <w:decimalSymbol w:val=","/>
  <w:listSeparator w:val=";"/>
  <w14:docId w14:val="0F51901C"/>
  <w15:docId w15:val="{73CCD2DB-47C6-4E05-A3B5-3819036FD8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lsdException w:name="heading 5" w:uiPriority="0"/>
    <w:lsdException w:name="heading 6" w:uiPriority="0"/>
    <w:lsdException w:name="heading 7" w:uiPriority="0"/>
    <w:lsdException w:name="heading 8" w:uiPriority="0"/>
    <w:lsdException w:name="heading 9" w:uiPriority="0"/>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45AD8"/>
    <w:pPr>
      <w:widowControl w:val="0"/>
      <w:spacing w:after="120" w:line="360" w:lineRule="auto"/>
    </w:pPr>
    <w:rPr>
      <w:rFonts w:ascii="Arial" w:hAnsi="Arial"/>
      <w:color w:val="000000" w:themeColor="text1"/>
      <w:sz w:val="22"/>
    </w:rPr>
  </w:style>
  <w:style w:type="paragraph" w:styleId="berschrift1">
    <w:name w:val="heading 1"/>
    <w:aliases w:val="Big Headline"/>
    <w:basedOn w:val="Standard"/>
    <w:next w:val="Standard"/>
    <w:qFormat/>
    <w:rsid w:val="004105D8"/>
    <w:pPr>
      <w:spacing w:after="360"/>
      <w:outlineLvl w:val="0"/>
    </w:pPr>
    <w:rPr>
      <w:b/>
      <w:color w:val="00A0DC" w:themeColor="background2"/>
      <w:sz w:val="32"/>
    </w:rPr>
  </w:style>
  <w:style w:type="paragraph" w:styleId="berschrift2">
    <w:name w:val="heading 2"/>
    <w:aliases w:val="Sub-Headline"/>
    <w:basedOn w:val="Standard"/>
    <w:next w:val="Standard"/>
    <w:qFormat/>
    <w:rsid w:val="00017717"/>
    <w:pPr>
      <w:spacing w:before="600"/>
      <w:outlineLvl w:val="1"/>
    </w:pPr>
    <w:rPr>
      <w:b/>
      <w:color w:val="001941" w:themeColor="text2"/>
      <w:sz w:val="24"/>
    </w:rPr>
  </w:style>
  <w:style w:type="paragraph" w:styleId="berschrift3">
    <w:name w:val="heading 3"/>
    <w:aliases w:val="Small Headline above Big Headline"/>
    <w:basedOn w:val="Standard"/>
    <w:next w:val="Standard"/>
    <w:qFormat/>
    <w:rsid w:val="00027E33"/>
    <w:pPr>
      <w:spacing w:before="240"/>
      <w:outlineLvl w:val="2"/>
    </w:pPr>
    <w:rPr>
      <w:b/>
      <w:color w:val="001941" w:themeColor="text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lang w:val="x-no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1A6C44"/>
    <w:pPr>
      <w:spacing w:after="0" w:line="240" w:lineRule="auto"/>
      <w:contextualSpacing/>
    </w:pPr>
    <w:rPr>
      <w:rFonts w:eastAsiaTheme="majorEastAsia" w:cstheme="majorBidi"/>
      <w:b/>
      <w:spacing w:val="5"/>
      <w:kern w:val="28"/>
      <w:sz w:val="20"/>
      <w:szCs w:val="52"/>
    </w:rPr>
  </w:style>
  <w:style w:type="character" w:customStyle="1" w:styleId="TitelZchn">
    <w:name w:val="Titel Zchn"/>
    <w:aliases w:val="Title of image Zchn"/>
    <w:basedOn w:val="Absatz-Standardschriftart"/>
    <w:link w:val="Titel"/>
    <w:uiPriority w:val="10"/>
    <w:rsid w:val="001A6C44"/>
    <w:rPr>
      <w:rFonts w:ascii="Arial" w:eastAsiaTheme="majorEastAsia" w:hAnsi="Arial" w:cstheme="majorBidi"/>
      <w:b/>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 w:type="paragraph" w:styleId="Listenabsatz">
    <w:name w:val="List Paragraph"/>
    <w:basedOn w:val="Standard"/>
    <w:uiPriority w:val="34"/>
    <w:qFormat/>
    <w:rsid w:val="00F543F6"/>
    <w:pPr>
      <w:ind w:left="720"/>
      <w:contextualSpacing/>
    </w:pPr>
  </w:style>
  <w:style w:type="character" w:styleId="Kommentarzeichen">
    <w:name w:val="annotation reference"/>
    <w:basedOn w:val="Absatz-Standardschriftart"/>
    <w:uiPriority w:val="99"/>
    <w:semiHidden/>
    <w:unhideWhenUsed/>
    <w:rsid w:val="003F4B93"/>
    <w:rPr>
      <w:sz w:val="16"/>
      <w:szCs w:val="16"/>
    </w:rPr>
  </w:style>
  <w:style w:type="paragraph" w:styleId="Kommentartext">
    <w:name w:val="annotation text"/>
    <w:basedOn w:val="Standard"/>
    <w:link w:val="KommentartextZchn"/>
    <w:uiPriority w:val="99"/>
    <w:semiHidden/>
    <w:unhideWhenUsed/>
    <w:rsid w:val="003F4B93"/>
    <w:pPr>
      <w:spacing w:line="240" w:lineRule="auto"/>
    </w:pPr>
    <w:rPr>
      <w:sz w:val="20"/>
    </w:rPr>
  </w:style>
  <w:style w:type="character" w:customStyle="1" w:styleId="KommentartextZchn">
    <w:name w:val="Kommentartext Zchn"/>
    <w:basedOn w:val="Absatz-Standardschriftart"/>
    <w:link w:val="Kommentartext"/>
    <w:uiPriority w:val="99"/>
    <w:semiHidden/>
    <w:rsid w:val="003F4B93"/>
    <w:rPr>
      <w:rFonts w:ascii="Arial" w:hAnsi="Arial"/>
      <w:color w:val="000000" w:themeColor="text1"/>
    </w:rPr>
  </w:style>
  <w:style w:type="paragraph" w:styleId="Kommentarthema">
    <w:name w:val="annotation subject"/>
    <w:basedOn w:val="Kommentartext"/>
    <w:next w:val="Kommentartext"/>
    <w:link w:val="KommentarthemaZchn"/>
    <w:uiPriority w:val="99"/>
    <w:semiHidden/>
    <w:unhideWhenUsed/>
    <w:rsid w:val="003F4B93"/>
    <w:rPr>
      <w:b/>
      <w:bCs/>
    </w:rPr>
  </w:style>
  <w:style w:type="character" w:customStyle="1" w:styleId="KommentarthemaZchn">
    <w:name w:val="Kommentarthema Zchn"/>
    <w:basedOn w:val="KommentartextZchn"/>
    <w:link w:val="Kommentarthema"/>
    <w:uiPriority w:val="99"/>
    <w:semiHidden/>
    <w:rsid w:val="003F4B93"/>
    <w:rPr>
      <w:rFonts w:ascii="Arial" w:hAnsi="Arial"/>
      <w:b/>
      <w:bCs/>
      <w:color w:val="000000" w:themeColor="tex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21202661">
      <w:bodyDiv w:val="1"/>
      <w:marLeft w:val="0"/>
      <w:marRight w:val="0"/>
      <w:marTop w:val="0"/>
      <w:marBottom w:val="0"/>
      <w:divBdr>
        <w:top w:val="none" w:sz="0" w:space="0" w:color="auto"/>
        <w:left w:val="none" w:sz="0" w:space="0" w:color="auto"/>
        <w:bottom w:val="none" w:sz="0" w:space="0" w:color="auto"/>
        <w:right w:val="none" w:sz="0" w:space="0" w:color="auto"/>
      </w:divBdr>
      <w:divsChild>
        <w:div w:id="125466993">
          <w:marLeft w:val="274"/>
          <w:marRight w:val="0"/>
          <w:marTop w:val="0"/>
          <w:marBottom w:val="0"/>
          <w:divBdr>
            <w:top w:val="none" w:sz="0" w:space="0" w:color="auto"/>
            <w:left w:val="none" w:sz="0" w:space="0" w:color="auto"/>
            <w:bottom w:val="none" w:sz="0" w:space="0" w:color="auto"/>
            <w:right w:val="none" w:sz="0" w:space="0" w:color="auto"/>
          </w:divBdr>
        </w:div>
      </w:divsChild>
    </w:div>
    <w:div w:id="342323980">
      <w:bodyDiv w:val="1"/>
      <w:marLeft w:val="0"/>
      <w:marRight w:val="0"/>
      <w:marTop w:val="0"/>
      <w:marBottom w:val="0"/>
      <w:divBdr>
        <w:top w:val="none" w:sz="0" w:space="0" w:color="auto"/>
        <w:left w:val="none" w:sz="0" w:space="0" w:color="auto"/>
        <w:bottom w:val="none" w:sz="0" w:space="0" w:color="auto"/>
        <w:right w:val="none" w:sz="0" w:space="0" w:color="auto"/>
      </w:divBdr>
      <w:divsChild>
        <w:div w:id="778990276">
          <w:marLeft w:val="446"/>
          <w:marRight w:val="0"/>
          <w:marTop w:val="0"/>
          <w:marBottom w:val="0"/>
          <w:divBdr>
            <w:top w:val="none" w:sz="0" w:space="0" w:color="auto"/>
            <w:left w:val="none" w:sz="0" w:space="0" w:color="auto"/>
            <w:bottom w:val="none" w:sz="0" w:space="0" w:color="auto"/>
            <w:right w:val="none" w:sz="0" w:space="0" w:color="auto"/>
          </w:divBdr>
        </w:div>
        <w:div w:id="859201943">
          <w:marLeft w:val="446"/>
          <w:marRight w:val="0"/>
          <w:marTop w:val="0"/>
          <w:marBottom w:val="0"/>
          <w:divBdr>
            <w:top w:val="none" w:sz="0" w:space="0" w:color="auto"/>
            <w:left w:val="none" w:sz="0" w:space="0" w:color="auto"/>
            <w:bottom w:val="none" w:sz="0" w:space="0" w:color="auto"/>
            <w:right w:val="none" w:sz="0" w:space="0" w:color="auto"/>
          </w:divBdr>
        </w:div>
      </w:divsChild>
    </w:div>
    <w:div w:id="415325978">
      <w:bodyDiv w:val="1"/>
      <w:marLeft w:val="0"/>
      <w:marRight w:val="0"/>
      <w:marTop w:val="0"/>
      <w:marBottom w:val="0"/>
      <w:divBdr>
        <w:top w:val="none" w:sz="0" w:space="0" w:color="auto"/>
        <w:left w:val="none" w:sz="0" w:space="0" w:color="auto"/>
        <w:bottom w:val="none" w:sz="0" w:space="0" w:color="auto"/>
        <w:right w:val="none" w:sz="0" w:space="0" w:color="auto"/>
      </w:divBdr>
      <w:divsChild>
        <w:div w:id="527449082">
          <w:marLeft w:val="446"/>
          <w:marRight w:val="0"/>
          <w:marTop w:val="0"/>
          <w:marBottom w:val="120"/>
          <w:divBdr>
            <w:top w:val="none" w:sz="0" w:space="0" w:color="auto"/>
            <w:left w:val="none" w:sz="0" w:space="0" w:color="auto"/>
            <w:bottom w:val="none" w:sz="0" w:space="0" w:color="auto"/>
            <w:right w:val="none" w:sz="0" w:space="0" w:color="auto"/>
          </w:divBdr>
        </w:div>
        <w:div w:id="1866286194">
          <w:marLeft w:val="446"/>
          <w:marRight w:val="0"/>
          <w:marTop w:val="0"/>
          <w:marBottom w:val="120"/>
          <w:divBdr>
            <w:top w:val="none" w:sz="0" w:space="0" w:color="auto"/>
            <w:left w:val="none" w:sz="0" w:space="0" w:color="auto"/>
            <w:bottom w:val="none" w:sz="0" w:space="0" w:color="auto"/>
            <w:right w:val="none" w:sz="0" w:space="0" w:color="auto"/>
          </w:divBdr>
        </w:div>
        <w:div w:id="920917800">
          <w:marLeft w:val="446"/>
          <w:marRight w:val="0"/>
          <w:marTop w:val="0"/>
          <w:marBottom w:val="120"/>
          <w:divBdr>
            <w:top w:val="none" w:sz="0" w:space="0" w:color="auto"/>
            <w:left w:val="none" w:sz="0" w:space="0" w:color="auto"/>
            <w:bottom w:val="none" w:sz="0" w:space="0" w:color="auto"/>
            <w:right w:val="none" w:sz="0" w:space="0" w:color="auto"/>
          </w:divBdr>
        </w:div>
        <w:div w:id="1016276538">
          <w:marLeft w:val="446"/>
          <w:marRight w:val="0"/>
          <w:marTop w:val="0"/>
          <w:marBottom w:val="120"/>
          <w:divBdr>
            <w:top w:val="none" w:sz="0" w:space="0" w:color="auto"/>
            <w:left w:val="none" w:sz="0" w:space="0" w:color="auto"/>
            <w:bottom w:val="none" w:sz="0" w:space="0" w:color="auto"/>
            <w:right w:val="none" w:sz="0" w:space="0" w:color="auto"/>
          </w:divBdr>
        </w:div>
        <w:div w:id="1429228097">
          <w:marLeft w:val="446"/>
          <w:marRight w:val="0"/>
          <w:marTop w:val="0"/>
          <w:marBottom w:val="120"/>
          <w:divBdr>
            <w:top w:val="none" w:sz="0" w:space="0" w:color="auto"/>
            <w:left w:val="none" w:sz="0" w:space="0" w:color="auto"/>
            <w:bottom w:val="none" w:sz="0" w:space="0" w:color="auto"/>
            <w:right w:val="none" w:sz="0" w:space="0" w:color="auto"/>
          </w:divBdr>
        </w:div>
        <w:div w:id="588541610">
          <w:marLeft w:val="446"/>
          <w:marRight w:val="0"/>
          <w:marTop w:val="0"/>
          <w:marBottom w:val="120"/>
          <w:divBdr>
            <w:top w:val="none" w:sz="0" w:space="0" w:color="auto"/>
            <w:left w:val="none" w:sz="0" w:space="0" w:color="auto"/>
            <w:bottom w:val="none" w:sz="0" w:space="0" w:color="auto"/>
            <w:right w:val="none" w:sz="0" w:space="0" w:color="auto"/>
          </w:divBdr>
        </w:div>
      </w:divsChild>
    </w:div>
    <w:div w:id="619991893">
      <w:bodyDiv w:val="1"/>
      <w:marLeft w:val="0"/>
      <w:marRight w:val="0"/>
      <w:marTop w:val="0"/>
      <w:marBottom w:val="0"/>
      <w:divBdr>
        <w:top w:val="none" w:sz="0" w:space="0" w:color="auto"/>
        <w:left w:val="none" w:sz="0" w:space="0" w:color="auto"/>
        <w:bottom w:val="none" w:sz="0" w:space="0" w:color="auto"/>
        <w:right w:val="none" w:sz="0" w:space="0" w:color="auto"/>
      </w:divBdr>
    </w:div>
    <w:div w:id="866258998">
      <w:bodyDiv w:val="1"/>
      <w:marLeft w:val="0"/>
      <w:marRight w:val="0"/>
      <w:marTop w:val="0"/>
      <w:marBottom w:val="0"/>
      <w:divBdr>
        <w:top w:val="none" w:sz="0" w:space="0" w:color="auto"/>
        <w:left w:val="none" w:sz="0" w:space="0" w:color="auto"/>
        <w:bottom w:val="none" w:sz="0" w:space="0" w:color="auto"/>
        <w:right w:val="none" w:sz="0" w:space="0" w:color="auto"/>
      </w:divBdr>
    </w:div>
    <w:div w:id="903950200">
      <w:bodyDiv w:val="1"/>
      <w:marLeft w:val="0"/>
      <w:marRight w:val="0"/>
      <w:marTop w:val="0"/>
      <w:marBottom w:val="0"/>
      <w:divBdr>
        <w:top w:val="none" w:sz="0" w:space="0" w:color="auto"/>
        <w:left w:val="none" w:sz="0" w:space="0" w:color="auto"/>
        <w:bottom w:val="none" w:sz="0" w:space="0" w:color="auto"/>
        <w:right w:val="none" w:sz="0" w:space="0" w:color="auto"/>
      </w:divBdr>
      <w:divsChild>
        <w:div w:id="1355156210">
          <w:marLeft w:val="446"/>
          <w:marRight w:val="0"/>
          <w:marTop w:val="0"/>
          <w:marBottom w:val="0"/>
          <w:divBdr>
            <w:top w:val="none" w:sz="0" w:space="0" w:color="auto"/>
            <w:left w:val="none" w:sz="0" w:space="0" w:color="auto"/>
            <w:bottom w:val="none" w:sz="0" w:space="0" w:color="auto"/>
            <w:right w:val="none" w:sz="0" w:space="0" w:color="auto"/>
          </w:divBdr>
        </w:div>
        <w:div w:id="55586923">
          <w:marLeft w:val="446"/>
          <w:marRight w:val="0"/>
          <w:marTop w:val="120"/>
          <w:marBottom w:val="0"/>
          <w:divBdr>
            <w:top w:val="none" w:sz="0" w:space="0" w:color="auto"/>
            <w:left w:val="none" w:sz="0" w:space="0" w:color="auto"/>
            <w:bottom w:val="none" w:sz="0" w:space="0" w:color="auto"/>
            <w:right w:val="none" w:sz="0" w:space="0" w:color="auto"/>
          </w:divBdr>
        </w:div>
        <w:div w:id="1958440227">
          <w:marLeft w:val="446"/>
          <w:marRight w:val="0"/>
          <w:marTop w:val="120"/>
          <w:marBottom w:val="0"/>
          <w:divBdr>
            <w:top w:val="none" w:sz="0" w:space="0" w:color="auto"/>
            <w:left w:val="none" w:sz="0" w:space="0" w:color="auto"/>
            <w:bottom w:val="none" w:sz="0" w:space="0" w:color="auto"/>
            <w:right w:val="none" w:sz="0" w:space="0" w:color="auto"/>
          </w:divBdr>
        </w:div>
        <w:div w:id="1199440070">
          <w:marLeft w:val="446"/>
          <w:marRight w:val="0"/>
          <w:marTop w:val="120"/>
          <w:marBottom w:val="0"/>
          <w:divBdr>
            <w:top w:val="none" w:sz="0" w:space="0" w:color="auto"/>
            <w:left w:val="none" w:sz="0" w:space="0" w:color="auto"/>
            <w:bottom w:val="none" w:sz="0" w:space="0" w:color="auto"/>
            <w:right w:val="none" w:sz="0" w:space="0" w:color="auto"/>
          </w:divBdr>
        </w:div>
      </w:divsChild>
    </w:div>
    <w:div w:id="1022904211">
      <w:bodyDiv w:val="1"/>
      <w:marLeft w:val="0"/>
      <w:marRight w:val="0"/>
      <w:marTop w:val="0"/>
      <w:marBottom w:val="0"/>
      <w:divBdr>
        <w:top w:val="none" w:sz="0" w:space="0" w:color="auto"/>
        <w:left w:val="none" w:sz="0" w:space="0" w:color="auto"/>
        <w:bottom w:val="none" w:sz="0" w:space="0" w:color="auto"/>
        <w:right w:val="none" w:sz="0" w:space="0" w:color="auto"/>
      </w:divBdr>
      <w:divsChild>
        <w:div w:id="1222983235">
          <w:marLeft w:val="274"/>
          <w:marRight w:val="0"/>
          <w:marTop w:val="0"/>
          <w:marBottom w:val="120"/>
          <w:divBdr>
            <w:top w:val="none" w:sz="0" w:space="0" w:color="auto"/>
            <w:left w:val="none" w:sz="0" w:space="0" w:color="auto"/>
            <w:bottom w:val="none" w:sz="0" w:space="0" w:color="auto"/>
            <w:right w:val="none" w:sz="0" w:space="0" w:color="auto"/>
          </w:divBdr>
        </w:div>
        <w:div w:id="2126927278">
          <w:marLeft w:val="274"/>
          <w:marRight w:val="0"/>
          <w:marTop w:val="0"/>
          <w:marBottom w:val="120"/>
          <w:divBdr>
            <w:top w:val="none" w:sz="0" w:space="0" w:color="auto"/>
            <w:left w:val="none" w:sz="0" w:space="0" w:color="auto"/>
            <w:bottom w:val="none" w:sz="0" w:space="0" w:color="auto"/>
            <w:right w:val="none" w:sz="0" w:space="0" w:color="auto"/>
          </w:divBdr>
        </w:div>
        <w:div w:id="1440225373">
          <w:marLeft w:val="274"/>
          <w:marRight w:val="0"/>
          <w:marTop w:val="0"/>
          <w:marBottom w:val="120"/>
          <w:divBdr>
            <w:top w:val="none" w:sz="0" w:space="0" w:color="auto"/>
            <w:left w:val="none" w:sz="0" w:space="0" w:color="auto"/>
            <w:bottom w:val="none" w:sz="0" w:space="0" w:color="auto"/>
            <w:right w:val="none" w:sz="0" w:space="0" w:color="auto"/>
          </w:divBdr>
        </w:div>
      </w:divsChild>
    </w:div>
    <w:div w:id="1035157852">
      <w:bodyDiv w:val="1"/>
      <w:marLeft w:val="0"/>
      <w:marRight w:val="0"/>
      <w:marTop w:val="0"/>
      <w:marBottom w:val="0"/>
      <w:divBdr>
        <w:top w:val="none" w:sz="0" w:space="0" w:color="auto"/>
        <w:left w:val="none" w:sz="0" w:space="0" w:color="auto"/>
        <w:bottom w:val="none" w:sz="0" w:space="0" w:color="auto"/>
        <w:right w:val="none" w:sz="0" w:space="0" w:color="auto"/>
      </w:divBdr>
      <w:divsChild>
        <w:div w:id="1638523">
          <w:marLeft w:val="274"/>
          <w:marRight w:val="0"/>
          <w:marTop w:val="0"/>
          <w:marBottom w:val="120"/>
          <w:divBdr>
            <w:top w:val="none" w:sz="0" w:space="0" w:color="auto"/>
            <w:left w:val="none" w:sz="0" w:space="0" w:color="auto"/>
            <w:bottom w:val="none" w:sz="0" w:space="0" w:color="auto"/>
            <w:right w:val="none" w:sz="0" w:space="0" w:color="auto"/>
          </w:divBdr>
        </w:div>
        <w:div w:id="574323391">
          <w:marLeft w:val="274"/>
          <w:marRight w:val="0"/>
          <w:marTop w:val="0"/>
          <w:marBottom w:val="120"/>
          <w:divBdr>
            <w:top w:val="none" w:sz="0" w:space="0" w:color="auto"/>
            <w:left w:val="none" w:sz="0" w:space="0" w:color="auto"/>
            <w:bottom w:val="none" w:sz="0" w:space="0" w:color="auto"/>
            <w:right w:val="none" w:sz="0" w:space="0" w:color="auto"/>
          </w:divBdr>
        </w:div>
        <w:div w:id="712004625">
          <w:marLeft w:val="274"/>
          <w:marRight w:val="0"/>
          <w:marTop w:val="0"/>
          <w:marBottom w:val="120"/>
          <w:divBdr>
            <w:top w:val="none" w:sz="0" w:space="0" w:color="auto"/>
            <w:left w:val="none" w:sz="0" w:space="0" w:color="auto"/>
            <w:bottom w:val="none" w:sz="0" w:space="0" w:color="auto"/>
            <w:right w:val="none" w:sz="0" w:space="0" w:color="auto"/>
          </w:divBdr>
        </w:div>
      </w:divsChild>
    </w:div>
    <w:div w:id="1114516416">
      <w:bodyDiv w:val="1"/>
      <w:marLeft w:val="0"/>
      <w:marRight w:val="0"/>
      <w:marTop w:val="0"/>
      <w:marBottom w:val="0"/>
      <w:divBdr>
        <w:top w:val="none" w:sz="0" w:space="0" w:color="auto"/>
        <w:left w:val="none" w:sz="0" w:space="0" w:color="auto"/>
        <w:bottom w:val="none" w:sz="0" w:space="0" w:color="auto"/>
        <w:right w:val="none" w:sz="0" w:space="0" w:color="auto"/>
      </w:divBdr>
    </w:div>
    <w:div w:id="1137138483">
      <w:bodyDiv w:val="1"/>
      <w:marLeft w:val="0"/>
      <w:marRight w:val="0"/>
      <w:marTop w:val="0"/>
      <w:marBottom w:val="0"/>
      <w:divBdr>
        <w:top w:val="none" w:sz="0" w:space="0" w:color="auto"/>
        <w:left w:val="none" w:sz="0" w:space="0" w:color="auto"/>
        <w:bottom w:val="none" w:sz="0" w:space="0" w:color="auto"/>
        <w:right w:val="none" w:sz="0" w:space="0" w:color="auto"/>
      </w:divBdr>
      <w:divsChild>
        <w:div w:id="15354756">
          <w:marLeft w:val="446"/>
          <w:marRight w:val="0"/>
          <w:marTop w:val="0"/>
          <w:marBottom w:val="0"/>
          <w:divBdr>
            <w:top w:val="none" w:sz="0" w:space="0" w:color="auto"/>
            <w:left w:val="none" w:sz="0" w:space="0" w:color="auto"/>
            <w:bottom w:val="none" w:sz="0" w:space="0" w:color="auto"/>
            <w:right w:val="none" w:sz="0" w:space="0" w:color="auto"/>
          </w:divBdr>
        </w:div>
        <w:div w:id="706292967">
          <w:marLeft w:val="706"/>
          <w:marRight w:val="0"/>
          <w:marTop w:val="0"/>
          <w:marBottom w:val="0"/>
          <w:divBdr>
            <w:top w:val="none" w:sz="0" w:space="0" w:color="auto"/>
            <w:left w:val="none" w:sz="0" w:space="0" w:color="auto"/>
            <w:bottom w:val="none" w:sz="0" w:space="0" w:color="auto"/>
            <w:right w:val="none" w:sz="0" w:space="0" w:color="auto"/>
          </w:divBdr>
        </w:div>
        <w:div w:id="1043478859">
          <w:marLeft w:val="706"/>
          <w:marRight w:val="0"/>
          <w:marTop w:val="0"/>
          <w:marBottom w:val="0"/>
          <w:divBdr>
            <w:top w:val="none" w:sz="0" w:space="0" w:color="auto"/>
            <w:left w:val="none" w:sz="0" w:space="0" w:color="auto"/>
            <w:bottom w:val="none" w:sz="0" w:space="0" w:color="auto"/>
            <w:right w:val="none" w:sz="0" w:space="0" w:color="auto"/>
          </w:divBdr>
        </w:div>
        <w:div w:id="2112508986">
          <w:marLeft w:val="706"/>
          <w:marRight w:val="0"/>
          <w:marTop w:val="0"/>
          <w:marBottom w:val="0"/>
          <w:divBdr>
            <w:top w:val="none" w:sz="0" w:space="0" w:color="auto"/>
            <w:left w:val="none" w:sz="0" w:space="0" w:color="auto"/>
            <w:bottom w:val="none" w:sz="0" w:space="0" w:color="auto"/>
            <w:right w:val="none" w:sz="0" w:space="0" w:color="auto"/>
          </w:divBdr>
        </w:div>
        <w:div w:id="363140549">
          <w:marLeft w:val="446"/>
          <w:marRight w:val="0"/>
          <w:marTop w:val="0"/>
          <w:marBottom w:val="0"/>
          <w:divBdr>
            <w:top w:val="none" w:sz="0" w:space="0" w:color="auto"/>
            <w:left w:val="none" w:sz="0" w:space="0" w:color="auto"/>
            <w:bottom w:val="none" w:sz="0" w:space="0" w:color="auto"/>
            <w:right w:val="none" w:sz="0" w:space="0" w:color="auto"/>
          </w:divBdr>
        </w:div>
        <w:div w:id="365564389">
          <w:marLeft w:val="706"/>
          <w:marRight w:val="0"/>
          <w:marTop w:val="0"/>
          <w:marBottom w:val="0"/>
          <w:divBdr>
            <w:top w:val="none" w:sz="0" w:space="0" w:color="auto"/>
            <w:left w:val="none" w:sz="0" w:space="0" w:color="auto"/>
            <w:bottom w:val="none" w:sz="0" w:space="0" w:color="auto"/>
            <w:right w:val="none" w:sz="0" w:space="0" w:color="auto"/>
          </w:divBdr>
        </w:div>
        <w:div w:id="753169798">
          <w:marLeft w:val="706"/>
          <w:marRight w:val="0"/>
          <w:marTop w:val="0"/>
          <w:marBottom w:val="120"/>
          <w:divBdr>
            <w:top w:val="none" w:sz="0" w:space="0" w:color="auto"/>
            <w:left w:val="none" w:sz="0" w:space="0" w:color="auto"/>
            <w:bottom w:val="none" w:sz="0" w:space="0" w:color="auto"/>
            <w:right w:val="none" w:sz="0" w:space="0" w:color="auto"/>
          </w:divBdr>
        </w:div>
        <w:div w:id="1848865604">
          <w:marLeft w:val="446"/>
          <w:marRight w:val="0"/>
          <w:marTop w:val="0"/>
          <w:marBottom w:val="0"/>
          <w:divBdr>
            <w:top w:val="none" w:sz="0" w:space="0" w:color="auto"/>
            <w:left w:val="none" w:sz="0" w:space="0" w:color="auto"/>
            <w:bottom w:val="none" w:sz="0" w:space="0" w:color="auto"/>
            <w:right w:val="none" w:sz="0" w:space="0" w:color="auto"/>
          </w:divBdr>
        </w:div>
        <w:div w:id="1377007636">
          <w:marLeft w:val="706"/>
          <w:marRight w:val="0"/>
          <w:marTop w:val="0"/>
          <w:marBottom w:val="0"/>
          <w:divBdr>
            <w:top w:val="none" w:sz="0" w:space="0" w:color="auto"/>
            <w:left w:val="none" w:sz="0" w:space="0" w:color="auto"/>
            <w:bottom w:val="none" w:sz="0" w:space="0" w:color="auto"/>
            <w:right w:val="none" w:sz="0" w:space="0" w:color="auto"/>
          </w:divBdr>
        </w:div>
        <w:div w:id="749349061">
          <w:marLeft w:val="706"/>
          <w:marRight w:val="0"/>
          <w:marTop w:val="0"/>
          <w:marBottom w:val="0"/>
          <w:divBdr>
            <w:top w:val="none" w:sz="0" w:space="0" w:color="auto"/>
            <w:left w:val="none" w:sz="0" w:space="0" w:color="auto"/>
            <w:bottom w:val="none" w:sz="0" w:space="0" w:color="auto"/>
            <w:right w:val="none" w:sz="0" w:space="0" w:color="auto"/>
          </w:divBdr>
        </w:div>
        <w:div w:id="966861899">
          <w:marLeft w:val="706"/>
          <w:marRight w:val="0"/>
          <w:marTop w:val="0"/>
          <w:marBottom w:val="0"/>
          <w:divBdr>
            <w:top w:val="none" w:sz="0" w:space="0" w:color="auto"/>
            <w:left w:val="none" w:sz="0" w:space="0" w:color="auto"/>
            <w:bottom w:val="none" w:sz="0" w:space="0" w:color="auto"/>
            <w:right w:val="none" w:sz="0" w:space="0" w:color="auto"/>
          </w:divBdr>
        </w:div>
        <w:div w:id="1244026708">
          <w:marLeft w:val="706"/>
          <w:marRight w:val="0"/>
          <w:marTop w:val="0"/>
          <w:marBottom w:val="120"/>
          <w:divBdr>
            <w:top w:val="none" w:sz="0" w:space="0" w:color="auto"/>
            <w:left w:val="none" w:sz="0" w:space="0" w:color="auto"/>
            <w:bottom w:val="none" w:sz="0" w:space="0" w:color="auto"/>
            <w:right w:val="none" w:sz="0" w:space="0" w:color="auto"/>
          </w:divBdr>
        </w:div>
      </w:divsChild>
    </w:div>
    <w:div w:id="1324167968">
      <w:bodyDiv w:val="1"/>
      <w:marLeft w:val="0"/>
      <w:marRight w:val="0"/>
      <w:marTop w:val="0"/>
      <w:marBottom w:val="0"/>
      <w:divBdr>
        <w:top w:val="none" w:sz="0" w:space="0" w:color="auto"/>
        <w:left w:val="none" w:sz="0" w:space="0" w:color="auto"/>
        <w:bottom w:val="none" w:sz="0" w:space="0" w:color="auto"/>
        <w:right w:val="none" w:sz="0" w:space="0" w:color="auto"/>
      </w:divBdr>
      <w:divsChild>
        <w:div w:id="1201437830">
          <w:marLeft w:val="446"/>
          <w:marRight w:val="0"/>
          <w:marTop w:val="0"/>
          <w:marBottom w:val="120"/>
          <w:divBdr>
            <w:top w:val="none" w:sz="0" w:space="0" w:color="auto"/>
            <w:left w:val="none" w:sz="0" w:space="0" w:color="auto"/>
            <w:bottom w:val="none" w:sz="0" w:space="0" w:color="auto"/>
            <w:right w:val="none" w:sz="0" w:space="0" w:color="auto"/>
          </w:divBdr>
        </w:div>
      </w:divsChild>
    </w:div>
    <w:div w:id="1389262880">
      <w:bodyDiv w:val="1"/>
      <w:marLeft w:val="0"/>
      <w:marRight w:val="0"/>
      <w:marTop w:val="0"/>
      <w:marBottom w:val="0"/>
      <w:divBdr>
        <w:top w:val="none" w:sz="0" w:space="0" w:color="auto"/>
        <w:left w:val="none" w:sz="0" w:space="0" w:color="auto"/>
        <w:bottom w:val="none" w:sz="0" w:space="0" w:color="auto"/>
        <w:right w:val="none" w:sz="0" w:space="0" w:color="auto"/>
      </w:divBdr>
      <w:divsChild>
        <w:div w:id="2084599288">
          <w:marLeft w:val="446"/>
          <w:marRight w:val="0"/>
          <w:marTop w:val="0"/>
          <w:marBottom w:val="120"/>
          <w:divBdr>
            <w:top w:val="none" w:sz="0" w:space="0" w:color="auto"/>
            <w:left w:val="none" w:sz="0" w:space="0" w:color="auto"/>
            <w:bottom w:val="none" w:sz="0" w:space="0" w:color="auto"/>
            <w:right w:val="none" w:sz="0" w:space="0" w:color="auto"/>
          </w:divBdr>
        </w:div>
        <w:div w:id="1463306998">
          <w:marLeft w:val="446"/>
          <w:marRight w:val="0"/>
          <w:marTop w:val="0"/>
          <w:marBottom w:val="120"/>
          <w:divBdr>
            <w:top w:val="none" w:sz="0" w:space="0" w:color="auto"/>
            <w:left w:val="none" w:sz="0" w:space="0" w:color="auto"/>
            <w:bottom w:val="none" w:sz="0" w:space="0" w:color="auto"/>
            <w:right w:val="none" w:sz="0" w:space="0" w:color="auto"/>
          </w:divBdr>
        </w:div>
        <w:div w:id="97066457">
          <w:marLeft w:val="446"/>
          <w:marRight w:val="0"/>
          <w:marTop w:val="0"/>
          <w:marBottom w:val="120"/>
          <w:divBdr>
            <w:top w:val="none" w:sz="0" w:space="0" w:color="auto"/>
            <w:left w:val="none" w:sz="0" w:space="0" w:color="auto"/>
            <w:bottom w:val="none" w:sz="0" w:space="0" w:color="auto"/>
            <w:right w:val="none" w:sz="0" w:space="0" w:color="auto"/>
          </w:divBdr>
        </w:div>
        <w:div w:id="562957218">
          <w:marLeft w:val="446"/>
          <w:marRight w:val="0"/>
          <w:marTop w:val="0"/>
          <w:marBottom w:val="120"/>
          <w:divBdr>
            <w:top w:val="none" w:sz="0" w:space="0" w:color="auto"/>
            <w:left w:val="none" w:sz="0" w:space="0" w:color="auto"/>
            <w:bottom w:val="none" w:sz="0" w:space="0" w:color="auto"/>
            <w:right w:val="none" w:sz="0" w:space="0" w:color="auto"/>
          </w:divBdr>
        </w:div>
      </w:divsChild>
    </w:div>
    <w:div w:id="1398237234">
      <w:bodyDiv w:val="1"/>
      <w:marLeft w:val="0"/>
      <w:marRight w:val="0"/>
      <w:marTop w:val="0"/>
      <w:marBottom w:val="0"/>
      <w:divBdr>
        <w:top w:val="none" w:sz="0" w:space="0" w:color="auto"/>
        <w:left w:val="none" w:sz="0" w:space="0" w:color="auto"/>
        <w:bottom w:val="none" w:sz="0" w:space="0" w:color="auto"/>
        <w:right w:val="none" w:sz="0" w:space="0" w:color="auto"/>
      </w:divBdr>
      <w:divsChild>
        <w:div w:id="438766135">
          <w:marLeft w:val="418"/>
          <w:marRight w:val="0"/>
          <w:marTop w:val="120"/>
          <w:marBottom w:val="0"/>
          <w:divBdr>
            <w:top w:val="none" w:sz="0" w:space="0" w:color="auto"/>
            <w:left w:val="none" w:sz="0" w:space="0" w:color="auto"/>
            <w:bottom w:val="none" w:sz="0" w:space="0" w:color="auto"/>
            <w:right w:val="none" w:sz="0" w:space="0" w:color="auto"/>
          </w:divBdr>
        </w:div>
        <w:div w:id="1391415844">
          <w:marLeft w:val="734"/>
          <w:marRight w:val="0"/>
          <w:marTop w:val="0"/>
          <w:marBottom w:val="0"/>
          <w:divBdr>
            <w:top w:val="none" w:sz="0" w:space="0" w:color="auto"/>
            <w:left w:val="none" w:sz="0" w:space="0" w:color="auto"/>
            <w:bottom w:val="none" w:sz="0" w:space="0" w:color="auto"/>
            <w:right w:val="none" w:sz="0" w:space="0" w:color="auto"/>
          </w:divBdr>
        </w:div>
        <w:div w:id="103885978">
          <w:marLeft w:val="734"/>
          <w:marRight w:val="0"/>
          <w:marTop w:val="0"/>
          <w:marBottom w:val="0"/>
          <w:divBdr>
            <w:top w:val="none" w:sz="0" w:space="0" w:color="auto"/>
            <w:left w:val="none" w:sz="0" w:space="0" w:color="auto"/>
            <w:bottom w:val="none" w:sz="0" w:space="0" w:color="auto"/>
            <w:right w:val="none" w:sz="0" w:space="0" w:color="auto"/>
          </w:divBdr>
        </w:div>
        <w:div w:id="1525750796">
          <w:marLeft w:val="418"/>
          <w:marRight w:val="0"/>
          <w:marTop w:val="120"/>
          <w:marBottom w:val="0"/>
          <w:divBdr>
            <w:top w:val="none" w:sz="0" w:space="0" w:color="auto"/>
            <w:left w:val="none" w:sz="0" w:space="0" w:color="auto"/>
            <w:bottom w:val="none" w:sz="0" w:space="0" w:color="auto"/>
            <w:right w:val="none" w:sz="0" w:space="0" w:color="auto"/>
          </w:divBdr>
        </w:div>
        <w:div w:id="598804689">
          <w:marLeft w:val="734"/>
          <w:marRight w:val="0"/>
          <w:marTop w:val="0"/>
          <w:marBottom w:val="0"/>
          <w:divBdr>
            <w:top w:val="none" w:sz="0" w:space="0" w:color="auto"/>
            <w:left w:val="none" w:sz="0" w:space="0" w:color="auto"/>
            <w:bottom w:val="none" w:sz="0" w:space="0" w:color="auto"/>
            <w:right w:val="none" w:sz="0" w:space="0" w:color="auto"/>
          </w:divBdr>
        </w:div>
        <w:div w:id="246689783">
          <w:marLeft w:val="734"/>
          <w:marRight w:val="0"/>
          <w:marTop w:val="0"/>
          <w:marBottom w:val="0"/>
          <w:divBdr>
            <w:top w:val="none" w:sz="0" w:space="0" w:color="auto"/>
            <w:left w:val="none" w:sz="0" w:space="0" w:color="auto"/>
            <w:bottom w:val="none" w:sz="0" w:space="0" w:color="auto"/>
            <w:right w:val="none" w:sz="0" w:space="0" w:color="auto"/>
          </w:divBdr>
        </w:div>
        <w:div w:id="1228804419">
          <w:marLeft w:val="734"/>
          <w:marRight w:val="0"/>
          <w:marTop w:val="0"/>
          <w:marBottom w:val="0"/>
          <w:divBdr>
            <w:top w:val="none" w:sz="0" w:space="0" w:color="auto"/>
            <w:left w:val="none" w:sz="0" w:space="0" w:color="auto"/>
            <w:bottom w:val="none" w:sz="0" w:space="0" w:color="auto"/>
            <w:right w:val="none" w:sz="0" w:space="0" w:color="auto"/>
          </w:divBdr>
        </w:div>
        <w:div w:id="429007288">
          <w:marLeft w:val="734"/>
          <w:marRight w:val="0"/>
          <w:marTop w:val="0"/>
          <w:marBottom w:val="0"/>
          <w:divBdr>
            <w:top w:val="none" w:sz="0" w:space="0" w:color="auto"/>
            <w:left w:val="none" w:sz="0" w:space="0" w:color="auto"/>
            <w:bottom w:val="none" w:sz="0" w:space="0" w:color="auto"/>
            <w:right w:val="none" w:sz="0" w:space="0" w:color="auto"/>
          </w:divBdr>
        </w:div>
        <w:div w:id="683167284">
          <w:marLeft w:val="418"/>
          <w:marRight w:val="0"/>
          <w:marTop w:val="120"/>
          <w:marBottom w:val="0"/>
          <w:divBdr>
            <w:top w:val="none" w:sz="0" w:space="0" w:color="auto"/>
            <w:left w:val="none" w:sz="0" w:space="0" w:color="auto"/>
            <w:bottom w:val="none" w:sz="0" w:space="0" w:color="auto"/>
            <w:right w:val="none" w:sz="0" w:space="0" w:color="auto"/>
          </w:divBdr>
        </w:div>
        <w:div w:id="1721052399">
          <w:marLeft w:val="734"/>
          <w:marRight w:val="0"/>
          <w:marTop w:val="0"/>
          <w:marBottom w:val="0"/>
          <w:divBdr>
            <w:top w:val="none" w:sz="0" w:space="0" w:color="auto"/>
            <w:left w:val="none" w:sz="0" w:space="0" w:color="auto"/>
            <w:bottom w:val="none" w:sz="0" w:space="0" w:color="auto"/>
            <w:right w:val="none" w:sz="0" w:space="0" w:color="auto"/>
          </w:divBdr>
        </w:div>
      </w:divsChild>
    </w:div>
    <w:div w:id="1478381267">
      <w:bodyDiv w:val="1"/>
      <w:marLeft w:val="0"/>
      <w:marRight w:val="0"/>
      <w:marTop w:val="0"/>
      <w:marBottom w:val="0"/>
      <w:divBdr>
        <w:top w:val="none" w:sz="0" w:space="0" w:color="auto"/>
        <w:left w:val="none" w:sz="0" w:space="0" w:color="auto"/>
        <w:bottom w:val="none" w:sz="0" w:space="0" w:color="auto"/>
        <w:right w:val="none" w:sz="0" w:space="0" w:color="auto"/>
      </w:divBdr>
      <w:divsChild>
        <w:div w:id="119693115">
          <w:marLeft w:val="446"/>
          <w:marRight w:val="0"/>
          <w:marTop w:val="0"/>
          <w:marBottom w:val="0"/>
          <w:divBdr>
            <w:top w:val="none" w:sz="0" w:space="0" w:color="auto"/>
            <w:left w:val="none" w:sz="0" w:space="0" w:color="auto"/>
            <w:bottom w:val="none" w:sz="0" w:space="0" w:color="auto"/>
            <w:right w:val="none" w:sz="0" w:space="0" w:color="auto"/>
          </w:divBdr>
        </w:div>
        <w:div w:id="927232847">
          <w:marLeft w:val="446"/>
          <w:marRight w:val="0"/>
          <w:marTop w:val="0"/>
          <w:marBottom w:val="0"/>
          <w:divBdr>
            <w:top w:val="none" w:sz="0" w:space="0" w:color="auto"/>
            <w:left w:val="none" w:sz="0" w:space="0" w:color="auto"/>
            <w:bottom w:val="none" w:sz="0" w:space="0" w:color="auto"/>
            <w:right w:val="none" w:sz="0" w:space="0" w:color="auto"/>
          </w:divBdr>
        </w:div>
        <w:div w:id="118425805">
          <w:marLeft w:val="446"/>
          <w:marRight w:val="0"/>
          <w:marTop w:val="0"/>
          <w:marBottom w:val="0"/>
          <w:divBdr>
            <w:top w:val="none" w:sz="0" w:space="0" w:color="auto"/>
            <w:left w:val="none" w:sz="0" w:space="0" w:color="auto"/>
            <w:bottom w:val="none" w:sz="0" w:space="0" w:color="auto"/>
            <w:right w:val="none" w:sz="0" w:space="0" w:color="auto"/>
          </w:divBdr>
        </w:div>
        <w:div w:id="1938782035">
          <w:marLeft w:val="446"/>
          <w:marRight w:val="0"/>
          <w:marTop w:val="0"/>
          <w:marBottom w:val="0"/>
          <w:divBdr>
            <w:top w:val="none" w:sz="0" w:space="0" w:color="auto"/>
            <w:left w:val="none" w:sz="0" w:space="0" w:color="auto"/>
            <w:bottom w:val="none" w:sz="0" w:space="0" w:color="auto"/>
            <w:right w:val="none" w:sz="0" w:space="0" w:color="auto"/>
          </w:divBdr>
        </w:div>
      </w:divsChild>
    </w:div>
    <w:div w:id="1483959855">
      <w:bodyDiv w:val="1"/>
      <w:marLeft w:val="0"/>
      <w:marRight w:val="0"/>
      <w:marTop w:val="0"/>
      <w:marBottom w:val="0"/>
      <w:divBdr>
        <w:top w:val="none" w:sz="0" w:space="0" w:color="auto"/>
        <w:left w:val="none" w:sz="0" w:space="0" w:color="auto"/>
        <w:bottom w:val="none" w:sz="0" w:space="0" w:color="auto"/>
        <w:right w:val="none" w:sz="0" w:space="0" w:color="auto"/>
      </w:divBdr>
      <w:divsChild>
        <w:div w:id="2091848119">
          <w:marLeft w:val="446"/>
          <w:marRight w:val="0"/>
          <w:marTop w:val="0"/>
          <w:marBottom w:val="0"/>
          <w:divBdr>
            <w:top w:val="none" w:sz="0" w:space="0" w:color="auto"/>
            <w:left w:val="none" w:sz="0" w:space="0" w:color="auto"/>
            <w:bottom w:val="none" w:sz="0" w:space="0" w:color="auto"/>
            <w:right w:val="none" w:sz="0" w:space="0" w:color="auto"/>
          </w:divBdr>
        </w:div>
        <w:div w:id="1402945557">
          <w:marLeft w:val="706"/>
          <w:marRight w:val="0"/>
          <w:marTop w:val="0"/>
          <w:marBottom w:val="0"/>
          <w:divBdr>
            <w:top w:val="none" w:sz="0" w:space="0" w:color="auto"/>
            <w:left w:val="none" w:sz="0" w:space="0" w:color="auto"/>
            <w:bottom w:val="none" w:sz="0" w:space="0" w:color="auto"/>
            <w:right w:val="none" w:sz="0" w:space="0" w:color="auto"/>
          </w:divBdr>
        </w:div>
        <w:div w:id="725182501">
          <w:marLeft w:val="706"/>
          <w:marRight w:val="0"/>
          <w:marTop w:val="0"/>
          <w:marBottom w:val="0"/>
          <w:divBdr>
            <w:top w:val="none" w:sz="0" w:space="0" w:color="auto"/>
            <w:left w:val="none" w:sz="0" w:space="0" w:color="auto"/>
            <w:bottom w:val="none" w:sz="0" w:space="0" w:color="auto"/>
            <w:right w:val="none" w:sz="0" w:space="0" w:color="auto"/>
          </w:divBdr>
        </w:div>
        <w:div w:id="940645893">
          <w:marLeft w:val="706"/>
          <w:marRight w:val="0"/>
          <w:marTop w:val="0"/>
          <w:marBottom w:val="0"/>
          <w:divBdr>
            <w:top w:val="none" w:sz="0" w:space="0" w:color="auto"/>
            <w:left w:val="none" w:sz="0" w:space="0" w:color="auto"/>
            <w:bottom w:val="none" w:sz="0" w:space="0" w:color="auto"/>
            <w:right w:val="none" w:sz="0" w:space="0" w:color="auto"/>
          </w:divBdr>
        </w:div>
        <w:div w:id="789520090">
          <w:marLeft w:val="706"/>
          <w:marRight w:val="0"/>
          <w:marTop w:val="0"/>
          <w:marBottom w:val="120"/>
          <w:divBdr>
            <w:top w:val="none" w:sz="0" w:space="0" w:color="auto"/>
            <w:left w:val="none" w:sz="0" w:space="0" w:color="auto"/>
            <w:bottom w:val="none" w:sz="0" w:space="0" w:color="auto"/>
            <w:right w:val="none" w:sz="0" w:space="0" w:color="auto"/>
          </w:divBdr>
        </w:div>
        <w:div w:id="1617251926">
          <w:marLeft w:val="446"/>
          <w:marRight w:val="0"/>
          <w:marTop w:val="0"/>
          <w:marBottom w:val="0"/>
          <w:divBdr>
            <w:top w:val="none" w:sz="0" w:space="0" w:color="auto"/>
            <w:left w:val="none" w:sz="0" w:space="0" w:color="auto"/>
            <w:bottom w:val="none" w:sz="0" w:space="0" w:color="auto"/>
            <w:right w:val="none" w:sz="0" w:space="0" w:color="auto"/>
          </w:divBdr>
        </w:div>
        <w:div w:id="296421258">
          <w:marLeft w:val="706"/>
          <w:marRight w:val="0"/>
          <w:marTop w:val="0"/>
          <w:marBottom w:val="0"/>
          <w:divBdr>
            <w:top w:val="none" w:sz="0" w:space="0" w:color="auto"/>
            <w:left w:val="none" w:sz="0" w:space="0" w:color="auto"/>
            <w:bottom w:val="none" w:sz="0" w:space="0" w:color="auto"/>
            <w:right w:val="none" w:sz="0" w:space="0" w:color="auto"/>
          </w:divBdr>
        </w:div>
        <w:div w:id="1627658626">
          <w:marLeft w:val="706"/>
          <w:marRight w:val="0"/>
          <w:marTop w:val="0"/>
          <w:marBottom w:val="0"/>
          <w:divBdr>
            <w:top w:val="none" w:sz="0" w:space="0" w:color="auto"/>
            <w:left w:val="none" w:sz="0" w:space="0" w:color="auto"/>
            <w:bottom w:val="none" w:sz="0" w:space="0" w:color="auto"/>
            <w:right w:val="none" w:sz="0" w:space="0" w:color="auto"/>
          </w:divBdr>
        </w:div>
        <w:div w:id="1656638537">
          <w:marLeft w:val="706"/>
          <w:marRight w:val="0"/>
          <w:marTop w:val="0"/>
          <w:marBottom w:val="0"/>
          <w:divBdr>
            <w:top w:val="none" w:sz="0" w:space="0" w:color="auto"/>
            <w:left w:val="none" w:sz="0" w:space="0" w:color="auto"/>
            <w:bottom w:val="none" w:sz="0" w:space="0" w:color="auto"/>
            <w:right w:val="none" w:sz="0" w:space="0" w:color="auto"/>
          </w:divBdr>
        </w:div>
        <w:div w:id="569731522">
          <w:marLeft w:val="706"/>
          <w:marRight w:val="0"/>
          <w:marTop w:val="0"/>
          <w:marBottom w:val="120"/>
          <w:divBdr>
            <w:top w:val="none" w:sz="0" w:space="0" w:color="auto"/>
            <w:left w:val="none" w:sz="0" w:space="0" w:color="auto"/>
            <w:bottom w:val="none" w:sz="0" w:space="0" w:color="auto"/>
            <w:right w:val="none" w:sz="0" w:space="0" w:color="auto"/>
          </w:divBdr>
        </w:div>
      </w:divsChild>
    </w:div>
    <w:div w:id="2077508121">
      <w:bodyDiv w:val="1"/>
      <w:marLeft w:val="0"/>
      <w:marRight w:val="0"/>
      <w:marTop w:val="0"/>
      <w:marBottom w:val="0"/>
      <w:divBdr>
        <w:top w:val="none" w:sz="0" w:space="0" w:color="auto"/>
        <w:left w:val="none" w:sz="0" w:space="0" w:color="auto"/>
        <w:bottom w:val="none" w:sz="0" w:space="0" w:color="auto"/>
        <w:right w:val="none" w:sz="0" w:space="0" w:color="auto"/>
      </w:divBdr>
      <w:divsChild>
        <w:div w:id="1438327206">
          <w:marLeft w:val="446"/>
          <w:marRight w:val="0"/>
          <w:marTop w:val="0"/>
          <w:marBottom w:val="0"/>
          <w:divBdr>
            <w:top w:val="none" w:sz="0" w:space="0" w:color="auto"/>
            <w:left w:val="none" w:sz="0" w:space="0" w:color="auto"/>
            <w:bottom w:val="none" w:sz="0" w:space="0" w:color="auto"/>
            <w:right w:val="none" w:sz="0" w:space="0" w:color="auto"/>
          </w:divBdr>
        </w:div>
        <w:div w:id="1393651763">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footer" Target="footer1.xml"/><Relationship Id="R588a963f41384cbf" Type="http://schemas.microsoft.com/office/2016/09/relationships/commentsIds" Target="commentsIds.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png"/><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Larissa">
  <a:themeElements>
    <a:clrScheme name="HOMAG Group">
      <a:dk1>
        <a:srgbClr val="000000"/>
      </a:dk1>
      <a:lt1>
        <a:srgbClr val="FFFFFF"/>
      </a:lt1>
      <a:dk2>
        <a:srgbClr val="001941"/>
      </a:dk2>
      <a:lt2>
        <a:srgbClr val="00A0DC"/>
      </a:lt2>
      <a:accent1>
        <a:srgbClr val="001941"/>
      </a:accent1>
      <a:accent2>
        <a:srgbClr val="00A0DC"/>
      </a:accent2>
      <a:accent3>
        <a:srgbClr val="FFCC00"/>
      </a:accent3>
      <a:accent4>
        <a:srgbClr val="7A7A7A"/>
      </a:accent4>
      <a:accent5>
        <a:srgbClr val="CCCCCC"/>
      </a:accent5>
      <a:accent6>
        <a:srgbClr val="A3A3A3"/>
      </a:accent6>
      <a:hlink>
        <a:srgbClr val="00A0DC"/>
      </a:hlink>
      <a:folHlink>
        <a:srgbClr val="001941"/>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07E2B627FFDE404A96981575D86E2156" ma:contentTypeVersion="12" ma:contentTypeDescription="Create a new document." ma:contentTypeScope="" ma:versionID="6a826a065ae23cf3c56073bbf6c6c113">
  <xsd:schema xmlns:xsd="http://www.w3.org/2001/XMLSchema" xmlns:xs="http://www.w3.org/2001/XMLSchema" xmlns:p="http://schemas.microsoft.com/office/2006/metadata/properties" xmlns:ns2="5a1f3f64-baba-4153-bf20-9e71bc3451ff" xmlns:ns3="4d9ded76-2ab4-4937-8338-98145f7ef32f" targetNamespace="http://schemas.microsoft.com/office/2006/metadata/properties" ma:root="true" ma:fieldsID="46dd87f9c401d8ae435a74edde27f614" ns2:_="" ns3:_="">
    <xsd:import namespace="5a1f3f64-baba-4153-bf20-9e71bc3451ff"/>
    <xsd:import namespace="4d9ded76-2ab4-4937-8338-98145f7ef32f"/>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1f3f64-baba-4153-bf20-9e71bc3451f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d9ded76-2ab4-4937-8338-98145f7ef32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FC862B1-6A3E-4472-961A-1D4CED914050}">
  <ds:schemaRefs>
    <ds:schemaRef ds:uri="http://schemas.microsoft.com/sharepoint/v3/contenttype/forms"/>
  </ds:schemaRefs>
</ds:datastoreItem>
</file>

<file path=customXml/itemProps2.xml><?xml version="1.0" encoding="utf-8"?>
<ds:datastoreItem xmlns:ds="http://schemas.openxmlformats.org/officeDocument/2006/customXml" ds:itemID="{0616340F-0700-4139-B85E-033F4367062A}">
  <ds:schemaRefs>
    <ds:schemaRef ds:uri="5a1f3f64-baba-4153-bf20-9e71bc3451ff"/>
    <ds:schemaRef ds:uri="http://purl.org/dc/elements/1.1/"/>
    <ds:schemaRef ds:uri="4d9ded76-2ab4-4937-8338-98145f7ef32f"/>
    <ds:schemaRef ds:uri="http://www.w3.org/XML/1998/namespace"/>
    <ds:schemaRef ds:uri="http://schemas.microsoft.com/office/infopath/2007/PartnerControls"/>
    <ds:schemaRef ds:uri="http://purl.org/dc/dcmitype/"/>
    <ds:schemaRef ds:uri="http://purl.org/dc/terms/"/>
    <ds:schemaRef ds:uri="http://schemas.microsoft.com/office/2006/metadata/properties"/>
    <ds:schemaRef ds:uri="http://schemas.microsoft.com/office/2006/documentManagement/types"/>
    <ds:schemaRef ds:uri="http://schemas.openxmlformats.org/package/2006/metadata/core-properties"/>
  </ds:schemaRefs>
</ds:datastoreItem>
</file>

<file path=customXml/itemProps3.xml><?xml version="1.0" encoding="utf-8"?>
<ds:datastoreItem xmlns:ds="http://schemas.openxmlformats.org/officeDocument/2006/customXml" ds:itemID="{9E990057-7A5B-49E5-AF00-715E1FAF48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1f3f64-baba-4153-bf20-9e71bc3451ff"/>
    <ds:schemaRef ds:uri="4d9ded76-2ab4-4937-8338-98145f7ef32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1653</Words>
  <Characters>10561</Characters>
  <Application>Microsoft Office Word</Application>
  <DocSecurity>0</DocSecurity>
  <Lines>88</Lines>
  <Paragraphs>24</Paragraphs>
  <ScaleCrop>false</ScaleCrop>
  <HeadingPairs>
    <vt:vector size="2" baseType="variant">
      <vt:variant>
        <vt:lpstr>Titel</vt:lpstr>
      </vt:variant>
      <vt:variant>
        <vt:i4>1</vt:i4>
      </vt:variant>
    </vt:vector>
  </HeadingPairs>
  <TitlesOfParts>
    <vt:vector size="1" baseType="lpstr">
      <vt:lpstr>HolzHandwerk</vt:lpstr>
    </vt:vector>
  </TitlesOfParts>
  <Company>HOMAG Maschinenbau AG</Company>
  <LinksUpToDate>false</LinksUpToDate>
  <CharactersWithSpaces>12190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HolzHandwerk</dc:title>
  <dc:creator>Julia Weber</dc:creator>
  <cp:lastModifiedBy>Katz, Duglore</cp:lastModifiedBy>
  <cp:revision>11</cp:revision>
  <cp:lastPrinted>2018-02-22T10:43:00Z</cp:lastPrinted>
  <dcterms:created xsi:type="dcterms:W3CDTF">2020-02-03T07:44:00Z</dcterms:created>
  <dcterms:modified xsi:type="dcterms:W3CDTF">2020-03-02T10:06:00Z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0x01010007E2B627FFDE404A96981575D86E2156</vt:lpwstr>
  </property>
</Properties>
</file>