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1901C" w14:textId="041B45EF" w:rsidR="00181328" w:rsidRPr="00E36539" w:rsidRDefault="00867905" w:rsidP="00F2656D">
      <w:pPr>
        <w:pStyle w:val="berschrift3"/>
      </w:pPr>
      <w:r>
        <w:t>HOMAG presenta soluzioni flessibili nella tecnologia CNC</w:t>
      </w:r>
    </w:p>
    <w:p w14:paraId="0F51901D" w14:textId="795D0E36" w:rsidR="0066716B" w:rsidRPr="00C45AD8" w:rsidRDefault="003A0945" w:rsidP="00C45AD8">
      <w:pPr>
        <w:pStyle w:val="berschrift1"/>
      </w:pPr>
      <w:r>
        <w:t>Possibilità quasi infinite</w:t>
      </w:r>
    </w:p>
    <w:p w14:paraId="0F519020" w14:textId="6EE361A8" w:rsidR="00F2656D" w:rsidRDefault="007F4F4C" w:rsidP="007F4F4C">
      <w:pPr>
        <w:rPr>
          <w:b/>
        </w:rPr>
      </w:pPr>
      <w:r>
        <w:rPr>
          <w:b/>
        </w:rPr>
        <w:t>I centri di lavoro CNC di HOMAG offrono una tecnologia all'avanguardia per tutte le esigenze di lavorazione del legno. Alla HOLZ-HANDWERK 2020, HOMAG presenta soluzioni speciali per le piccole e medie imprese e l'artigianato. Al centro dell'attenzione ci saranno la flessibilità e le numerose nuove possibilità.</w:t>
      </w:r>
    </w:p>
    <w:p w14:paraId="77D4EA1D" w14:textId="77777777" w:rsidR="00152E31" w:rsidRPr="00B962F7" w:rsidRDefault="00152E31" w:rsidP="00152E31">
      <w:pPr>
        <w:pStyle w:val="berschrift2"/>
        <w:rPr>
          <w:color w:val="00A0DC" w:themeColor="background2"/>
        </w:rPr>
      </w:pPr>
      <w:r>
        <w:rPr>
          <w:color w:val="00A0DC" w:themeColor="background2"/>
        </w:rPr>
        <w:t>Tavolo A-</w:t>
      </w:r>
      <w:proofErr w:type="spellStart"/>
      <w:r>
        <w:rPr>
          <w:color w:val="00A0DC" w:themeColor="background2"/>
        </w:rPr>
        <w:t>Flex</w:t>
      </w:r>
      <w:proofErr w:type="spellEnd"/>
      <w:r>
        <w:rPr>
          <w:color w:val="00A0DC" w:themeColor="background2"/>
        </w:rPr>
        <w:t>: da "oppure" a "</w:t>
      </w:r>
      <w:proofErr w:type="gramStart"/>
      <w:r>
        <w:rPr>
          <w:color w:val="00A0DC" w:themeColor="background2"/>
        </w:rPr>
        <w:t>e"</w:t>
      </w:r>
      <w:proofErr w:type="gramEnd"/>
    </w:p>
    <w:p w14:paraId="3E264190" w14:textId="77777777" w:rsidR="00152E31" w:rsidRPr="00B962F7" w:rsidRDefault="00152E31" w:rsidP="00152E31">
      <w:r>
        <w:t>Finora, chi utilizza macchine a traverse CNC doveva scegliere tra la flessibilità di un tavolo manuale con sistema di visualizzazione e il comfort di un tavolo a posizionamento automatico. Il nuovo tavolo A-</w:t>
      </w:r>
      <w:proofErr w:type="spellStart"/>
      <w:r>
        <w:t>Flex</w:t>
      </w:r>
      <w:proofErr w:type="spellEnd"/>
      <w:r>
        <w:t xml:space="preserve"> di HOMAG combina entrambi i vantaggi in un'unica soluzione. Posiziona automaticamente i dispositivi di serraggio e le traverse, e permette allo stesso tempo il passaggio dall'attrezzaggio manuale a quello automatico, un numero qualsiasi di ventose per vuoto per ogni traversa, e l'impiego semplice di dispositivi di bloccaggio speciali.</w:t>
      </w:r>
    </w:p>
    <w:p w14:paraId="5CAE01DC" w14:textId="77777777" w:rsidR="00152E31" w:rsidRPr="00B962F7" w:rsidRDefault="00152E31" w:rsidP="00152E31">
      <w:r>
        <w:t>I dispositivi di serraggio possono essere posti sulla traversa in un punto qualsiasi. Uno Shuttle cerca i dispositivi di serraggio, ne determina la posizione attuale e li sposta automaticamente nella posizione corretta. Mediante l'aria compressa, i dispositivi di serraggio vengono sollevati e quindi "sospesi" su un cuscino d'aria sopra la traversa. Questa struttura li rende robusti e duraturi. Una fila di soffiatura integrata davanti e dietro alla sede della ventosa pulisce la superficie della traversa tramite aria compressa, garantendo così un percorso pulito.</w:t>
      </w:r>
    </w:p>
    <w:p w14:paraId="1A8A38E1" w14:textId="77777777" w:rsidR="00152E31" w:rsidRPr="00B962F7" w:rsidRDefault="00152E31" w:rsidP="00152E31">
      <w:r>
        <w:t>Un esercizio a pendolo dinamico ampliato è possibile attraverso l'assegnazione delle singole traverse ad un altro campo. In questo modo, con un tavolo a 6 traverse su un lato è possibile avviare un programma con 2 traverse, e in esercizio a pendolo sull'altro lato un programma con 4 traverse comandato da programma, senza dover effettuare interventi manuali.</w:t>
      </w:r>
    </w:p>
    <w:p w14:paraId="43B4CF0E" w14:textId="77777777" w:rsidR="00152E31" w:rsidRDefault="00152E31" w:rsidP="00152E31">
      <w:r>
        <w:t xml:space="preserve">Come optional sono disponibili anche delle strisce LED. Esse completano l'utilizzo del </w:t>
      </w:r>
      <w:r>
        <w:lastRenderedPageBreak/>
        <w:t>tavolo: il tavolo posiziona sì automaticamente i dispositivi di serraggio nella posizione corretta, tuttavia è l'operatore a dover leggere sul monitor di comando quali dispositivi di serraggio sono necessari e come devono essere posizionati sulla macchina. Con questa opzione, ciò non è più necessario: gli elementi da sostituire si spostano nella posizione di cambio, e la striscia LED mostra immediatamente quali ventose devono essere posizionate in quale orientamento.</w:t>
      </w:r>
    </w:p>
    <w:p w14:paraId="7D448B52" w14:textId="5C7ED9F9" w:rsidR="00423420" w:rsidRPr="00681EE5" w:rsidRDefault="00E63640" w:rsidP="00423420">
      <w:pPr>
        <w:pStyle w:val="berschrift2"/>
        <w:rPr>
          <w:color w:val="00A0DC" w:themeColor="background2"/>
        </w:rPr>
      </w:pPr>
      <w:r>
        <w:rPr>
          <w:color w:val="00A0DC" w:themeColor="background2"/>
        </w:rPr>
        <w:t>DRILLTEQ D-510: Foratura, spinatura, fresatura senza limiti</w:t>
      </w:r>
    </w:p>
    <w:p w14:paraId="13B51067" w14:textId="77777777" w:rsidR="007E5B23" w:rsidRDefault="00E63640" w:rsidP="00423420">
      <w:r>
        <w:t xml:space="preserve">DRILLTEQ D-510 è il complemento perfetto per la lavorazione CNC di superfici e copre tutte le lavorazioni più comuni sul lato frontale e sul bordo dei pezzi. </w:t>
      </w:r>
    </w:p>
    <w:p w14:paraId="6DDAF38A" w14:textId="751E4DD2" w:rsidR="001850B5" w:rsidRDefault="00FB6C4D" w:rsidP="00423420">
      <w:r>
        <w:t xml:space="preserve">La macchina compatta di soli 4 m² soddisfa tutti i desideri: dalla foratura verticale e orizzontale, compresi i fori passanti, alla fresatura verticale e orizzontale per connettori, come ad esempio il sistema </w:t>
      </w:r>
      <w:proofErr w:type="spellStart"/>
      <w:r>
        <w:t>Lamello</w:t>
      </w:r>
      <w:proofErr w:type="spellEnd"/>
      <w:r>
        <w:t xml:space="preserve"> P, o cerniere nascoste, come il </w:t>
      </w:r>
      <w:proofErr w:type="spellStart"/>
      <w:r>
        <w:t>Grass</w:t>
      </w:r>
      <w:proofErr w:type="spellEnd"/>
      <w:r>
        <w:t xml:space="preserve"> </w:t>
      </w:r>
      <w:proofErr w:type="spellStart"/>
      <w:r>
        <w:t>Tiomos</w:t>
      </w:r>
      <w:proofErr w:type="spellEnd"/>
      <w:r>
        <w:t xml:space="preserve">, fino alle scanalature dello schienale. Per esigenze particolari si possono elaborare anche soluzioni individuali, in quanto vi è sufficiente spazio per, ad esempio, gruppi costruttivi per l'inserimento di ferramenta e cerniere (ad es manicotti, eccentrici, </w:t>
      </w:r>
      <w:proofErr w:type="spellStart"/>
      <w:r>
        <w:t>Cabineo</w:t>
      </w:r>
      <w:proofErr w:type="spellEnd"/>
      <w:r>
        <w:t xml:space="preserve"> ecc.).</w:t>
      </w:r>
    </w:p>
    <w:p w14:paraId="5CE48AC0" w14:textId="5CF2E039" w:rsidR="00FB3D8C" w:rsidRDefault="00366EC9" w:rsidP="00423420">
      <w:r>
        <w:t>I pezzi vengono fissati in modo sicuro e delicato per mezzo di un cilindro di serraggio regolabile. Il registro centrale abbassabile consente un'assegnazione ottimale del campo alternato in cui è possibile occupare fino a 4 pezzi contemporaneamente. Grazie ai registri laterali abbassabili è possibile lavorare anche i pezzi che superano il campo di lavorazione.</w:t>
      </w:r>
    </w:p>
    <w:p w14:paraId="6724EC66" w14:textId="76CCB4E6" w:rsidR="00BB4629" w:rsidRDefault="00BB4629" w:rsidP="00423420">
      <w:r>
        <w:t xml:space="preserve">Grazie a una piastra di usura sostituibile sul tavolo macchina, a partire dalla HOLZ-HANDWERK 2020 sono possibili anche fori passanti. </w:t>
      </w:r>
    </w:p>
    <w:p w14:paraId="3664F93A" w14:textId="1516E767" w:rsidR="001B73EC" w:rsidRDefault="00FB07DB" w:rsidP="00423420">
      <w:r>
        <w:t xml:space="preserve">Il gruppo tasselli opzionale consente un inserimento preciso di spine con o senza colla. Sono possibili fino a 2 gruppi fissi per macchina. L'alimentazione dei tasselli avviene in modo automatico e sicuro tramite un trasportatore vibrante. L'utensile </w:t>
      </w:r>
      <w:proofErr w:type="spellStart"/>
      <w:r>
        <w:t>spinatore</w:t>
      </w:r>
      <w:proofErr w:type="spellEnd"/>
      <w:r>
        <w:t xml:space="preserve"> è dotato di un ugello colla con quantità di colla regolabile e controllo del flusso colla.</w:t>
      </w:r>
    </w:p>
    <w:p w14:paraId="107F185E" w14:textId="43104270" w:rsidR="001B73EC" w:rsidRDefault="00FB7183" w:rsidP="00423420">
      <w:r>
        <w:t xml:space="preserve">La DRILLTEQ D-510 è intuitiva da utilizzare con il programma </w:t>
      </w:r>
      <w:proofErr w:type="spellStart"/>
      <w:r>
        <w:t>powerTouch</w:t>
      </w:r>
      <w:proofErr w:type="spellEnd"/>
      <w:r>
        <w:t xml:space="preserve"> incluso di serie. Il sistema di assistenza ottico a LED </w:t>
      </w:r>
      <w:proofErr w:type="spellStart"/>
      <w:r>
        <w:t>intelliGuide</w:t>
      </w:r>
      <w:proofErr w:type="spellEnd"/>
      <w:r>
        <w:t xml:space="preserve"> Basic, disponibile come </w:t>
      </w:r>
      <w:r>
        <w:lastRenderedPageBreak/>
        <w:t>optional, offre un maggior comfort di utilizzo e aiuta a evitare errori durante l'applicazione dei pezzi. In questo caso, l'operatore viene guidato con precisione durante il posizionamento dei pezzi da lavorare tramite la barra LED.</w:t>
      </w:r>
    </w:p>
    <w:p w14:paraId="5CEEB0EA" w14:textId="684D3770" w:rsidR="00423420" w:rsidRPr="00681EE5" w:rsidRDefault="00E63640" w:rsidP="00423420">
      <w:pPr>
        <w:pStyle w:val="berschrift2"/>
        <w:rPr>
          <w:color w:val="00A0DC" w:themeColor="background2"/>
        </w:rPr>
      </w:pPr>
      <w:proofErr w:type="spellStart"/>
      <w:r>
        <w:rPr>
          <w:color w:val="00A0DC" w:themeColor="background2"/>
        </w:rPr>
        <w:t>PowerEdge</w:t>
      </w:r>
      <w:proofErr w:type="spellEnd"/>
      <w:r>
        <w:rPr>
          <w:color w:val="00A0DC" w:themeColor="background2"/>
        </w:rPr>
        <w:t xml:space="preserve"> Pro Duo: uno per (quasi) tutto</w:t>
      </w:r>
    </w:p>
    <w:p w14:paraId="717155DF" w14:textId="57B35EB0" w:rsidR="00423420" w:rsidRDefault="00423420" w:rsidP="00423420">
      <w:r>
        <w:t xml:space="preserve">Il gruppo </w:t>
      </w:r>
      <w:proofErr w:type="spellStart"/>
      <w:r>
        <w:t>powerEdge</w:t>
      </w:r>
      <w:proofErr w:type="spellEnd"/>
      <w:r>
        <w:t xml:space="preserve"> Pro Duo porta a un nuovo livello l'incollaggio bordi sagomati sulle macchine CNC. Il gruppo "</w:t>
      </w:r>
      <w:proofErr w:type="spellStart"/>
      <w:r>
        <w:t>all</w:t>
      </w:r>
      <w:proofErr w:type="spellEnd"/>
      <w:r>
        <w:t>-round" si basa su 30 anni di esperienza nell'incollaggio dei bordi CNC.</w:t>
      </w:r>
    </w:p>
    <w:p w14:paraId="2C5D57DE" w14:textId="1F434645" w:rsidR="00DC46E2" w:rsidRDefault="00423420" w:rsidP="00423420">
      <w:r>
        <w:t xml:space="preserve">Grazie ai nuovi componenti e al controllo intelligente, con il nuovo gruppo di incollaggio bordi </w:t>
      </w:r>
      <w:proofErr w:type="spellStart"/>
      <w:r>
        <w:t>powerEdge</w:t>
      </w:r>
      <w:proofErr w:type="spellEnd"/>
      <w:r>
        <w:t xml:space="preserve"> Pro Duo, l'utente ottiene in modo più semplice e veloce risultati perfetti. La programmazione semplice senza molti parametri porta al risultato desiderato quasi sempre al primo pezzo. In altre parole, non sono di norma necessari una regolazione di precisione o più di un campione. La velocità, la temperatura e la pressione di contatto vengono definite in ogni punto del contorno. </w:t>
      </w:r>
    </w:p>
    <w:p w14:paraId="5C8BDB4D" w14:textId="53411F8A" w:rsidR="00AD6444" w:rsidRDefault="00DC46E2" w:rsidP="00423420">
      <w:r>
        <w:t xml:space="preserve">Una </w:t>
      </w:r>
      <w:proofErr w:type="spellStart"/>
      <w:r>
        <w:t>tastatura</w:t>
      </w:r>
      <w:proofErr w:type="spellEnd"/>
      <w:r>
        <w:t xml:space="preserve"> esatta e un rullo di avanzamento con misurazione diretta del percorso garantiscono che l'inizio e la fine del bordo vengano applicati con precisione. In questo modo è possibile un incollaggio a 360°, anche per i componenti più piccoli.</w:t>
      </w:r>
    </w:p>
    <w:p w14:paraId="4C05DDB2" w14:textId="3352A8EF" w:rsidR="00423420" w:rsidRPr="0066716B" w:rsidRDefault="00AD6444" w:rsidP="00423420">
      <w:r>
        <w:t xml:space="preserve">Il gruppo permette inoltre di scegliere liberamente tra incollaggio tradizionale con colla </w:t>
      </w:r>
      <w:proofErr w:type="spellStart"/>
      <w:r>
        <w:t>termofondente</w:t>
      </w:r>
      <w:proofErr w:type="spellEnd"/>
      <w:r>
        <w:t xml:space="preserve"> e bordi </w:t>
      </w:r>
      <w:proofErr w:type="spellStart"/>
      <w:r>
        <w:t>pre</w:t>
      </w:r>
      <w:proofErr w:type="spellEnd"/>
      <w:r>
        <w:t xml:space="preserve">-rivestiti con giunzione nulla. Il funzionamento combinato è possibile senza riattrezzaggio, in quanto l'ugello dell'aria calda per il riscaldamento successivo della colla </w:t>
      </w:r>
      <w:proofErr w:type="spellStart"/>
      <w:r>
        <w:t>termofondente</w:t>
      </w:r>
      <w:proofErr w:type="spellEnd"/>
      <w:r>
        <w:t xml:space="preserve"> attiva anche lo strato funzionale di un bordo della giunzione zero.</w:t>
      </w:r>
    </w:p>
    <w:p w14:paraId="0079B9AB" w14:textId="77777777" w:rsidR="003C3258" w:rsidRDefault="003C3258" w:rsidP="003C3258"/>
    <w:p w14:paraId="0F519028" w14:textId="77777777" w:rsidR="00F2656D" w:rsidRDefault="00D65A21" w:rsidP="00F2656D">
      <w:pPr>
        <w:pStyle w:val="KeinLeerraum"/>
      </w:pPr>
      <w:r>
        <w:br w:type="page"/>
      </w:r>
      <w:r>
        <w:lastRenderedPageBreak/>
        <w:t>Immagini</w:t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>Fonte per le immagini: HOMAG Group AG</w:t>
      </w:r>
    </w:p>
    <w:p w14:paraId="71C230F9" w14:textId="77777777" w:rsidR="00152E31" w:rsidRDefault="00152E31" w:rsidP="00152E31">
      <w:pPr>
        <w:pStyle w:val="KeinLeerraum"/>
        <w:rPr>
          <w:b w:val="0"/>
        </w:rPr>
      </w:pPr>
    </w:p>
    <w:p w14:paraId="41DDB56C" w14:textId="77777777" w:rsidR="00152E31" w:rsidRDefault="00152E31" w:rsidP="00152E31">
      <w:pPr>
        <w:pStyle w:val="Titel"/>
      </w:pPr>
      <w:r>
        <w:t>Immagine 1:</w:t>
      </w:r>
    </w:p>
    <w:p w14:paraId="7185B88A" w14:textId="77777777" w:rsidR="00152E31" w:rsidRPr="00E845DF" w:rsidRDefault="00152E31" w:rsidP="00152E31">
      <w:r>
        <w:rPr>
          <w:noProof/>
          <w:lang w:val="de-DE"/>
        </w:rPr>
        <w:drawing>
          <wp:inline distT="0" distB="0" distL="0" distR="0" wp14:anchorId="0190B687" wp14:editId="27B710DE">
            <wp:extent cx="4212000" cy="28080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-Flex Tisch mit Vakuumsauger_klei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2000" cy="28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056AD6" w14:textId="77777777" w:rsidR="00152E31" w:rsidRPr="00F2656D" w:rsidRDefault="00152E31" w:rsidP="00152E31">
      <w:pPr>
        <w:pStyle w:val="Titel"/>
        <w:rPr>
          <w:b w:val="0"/>
          <w:szCs w:val="22"/>
        </w:rPr>
      </w:pPr>
      <w:r>
        <w:rPr>
          <w:b w:val="0"/>
          <w:szCs w:val="22"/>
        </w:rPr>
        <w:t>2 in 1: il tavolo A-</w:t>
      </w:r>
      <w:proofErr w:type="spellStart"/>
      <w:r>
        <w:rPr>
          <w:b w:val="0"/>
          <w:szCs w:val="22"/>
        </w:rPr>
        <w:t>Flex</w:t>
      </w:r>
      <w:proofErr w:type="spellEnd"/>
      <w:r>
        <w:rPr>
          <w:b w:val="0"/>
          <w:szCs w:val="22"/>
        </w:rPr>
        <w:t xml:space="preserve"> HOMAG, flessibile E confortevole</w:t>
      </w:r>
    </w:p>
    <w:p w14:paraId="14E07261" w14:textId="77777777" w:rsidR="00152E31" w:rsidRDefault="00152E31" w:rsidP="00152E31">
      <w:pPr>
        <w:pStyle w:val="KeinLeerraum"/>
        <w:rPr>
          <w:b w:val="0"/>
        </w:rPr>
      </w:pPr>
    </w:p>
    <w:p w14:paraId="0F51902A" w14:textId="77777777" w:rsidR="00F2656D" w:rsidRDefault="00F2656D" w:rsidP="00F2656D">
      <w:pPr>
        <w:pStyle w:val="KeinLeerraum"/>
        <w:rPr>
          <w:b w:val="0"/>
        </w:rPr>
      </w:pPr>
    </w:p>
    <w:p w14:paraId="1657052B" w14:textId="4ED2CBA0" w:rsidR="00E845DF" w:rsidRDefault="00152E31" w:rsidP="00E845DF">
      <w:pPr>
        <w:pStyle w:val="Titel"/>
      </w:pPr>
      <w:r>
        <w:t>Immagine 2</w:t>
      </w:r>
      <w:r w:rsidR="00E845DF">
        <w:t>:</w:t>
      </w:r>
    </w:p>
    <w:p w14:paraId="72AB7017" w14:textId="18A4BDFB" w:rsidR="00A2658B" w:rsidRPr="00E845DF" w:rsidRDefault="006F724B" w:rsidP="00E845DF">
      <w:r>
        <w:rPr>
          <w:noProof/>
          <w:lang w:val="de-DE"/>
        </w:rPr>
        <w:drawing>
          <wp:inline distT="0" distB="0" distL="0" distR="0" wp14:anchorId="03191589" wp14:editId="51603017">
            <wp:extent cx="3978000" cy="3448800"/>
            <wp:effectExtent l="0" t="0" r="381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RILLTEQ_D-510_Perspektive_klein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8000" cy="344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DB3DA" w14:textId="0900C529" w:rsidR="00E845DF" w:rsidRPr="00F2656D" w:rsidRDefault="00E535E3" w:rsidP="00E845DF">
      <w:pPr>
        <w:pStyle w:val="Titel"/>
        <w:rPr>
          <w:b w:val="0"/>
          <w:szCs w:val="22"/>
        </w:rPr>
      </w:pPr>
      <w:r>
        <w:rPr>
          <w:b w:val="0"/>
          <w:szCs w:val="22"/>
        </w:rPr>
        <w:t>DRILLTEQ D-510 – lavorazione completa nel bordo</w:t>
      </w:r>
    </w:p>
    <w:p w14:paraId="0F519033" w14:textId="77777777" w:rsidR="00B57FAC" w:rsidRPr="001234BA" w:rsidRDefault="00B57FAC" w:rsidP="00F2656D">
      <w:pPr>
        <w:pStyle w:val="Titel"/>
      </w:pPr>
    </w:p>
    <w:p w14:paraId="343135A9" w14:textId="366F9003" w:rsidR="00E845DF" w:rsidRDefault="00152E31" w:rsidP="00E845DF">
      <w:pPr>
        <w:pStyle w:val="Titel"/>
      </w:pPr>
      <w:r>
        <w:t>Immagine 3</w:t>
      </w:r>
      <w:bookmarkStart w:id="0" w:name="_GoBack"/>
      <w:bookmarkEnd w:id="0"/>
      <w:r w:rsidR="00E845DF">
        <w:t>:</w:t>
      </w:r>
    </w:p>
    <w:p w14:paraId="5EE465FD" w14:textId="2DFEC4B5" w:rsidR="00E845DF" w:rsidRPr="00E845DF" w:rsidRDefault="0061155A" w:rsidP="00E845DF">
      <w:r>
        <w:rPr>
          <w:noProof/>
          <w:lang w:val="de-DE"/>
        </w:rPr>
        <w:drawing>
          <wp:inline distT="0" distB="0" distL="0" distR="0" wp14:anchorId="21CD171E" wp14:editId="4FAE8F68">
            <wp:extent cx="4264429" cy="2844110"/>
            <wp:effectExtent l="0" t="0" r="317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werEdge Pro Duo_klei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3022" cy="2849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6" w14:textId="335E3CFB" w:rsidR="00B57FAC" w:rsidRPr="001234BA" w:rsidRDefault="00E845DF" w:rsidP="00F2656D">
      <w:pPr>
        <w:pStyle w:val="Titel"/>
      </w:pPr>
      <w:r>
        <w:rPr>
          <w:b w:val="0"/>
          <w:szCs w:val="22"/>
        </w:rPr>
        <w:t xml:space="preserve">Con </w:t>
      </w:r>
      <w:proofErr w:type="spellStart"/>
      <w:r>
        <w:rPr>
          <w:b w:val="0"/>
          <w:szCs w:val="22"/>
        </w:rPr>
        <w:t>powerEdge</w:t>
      </w:r>
      <w:proofErr w:type="spellEnd"/>
      <w:r>
        <w:rPr>
          <w:b w:val="0"/>
          <w:szCs w:val="22"/>
        </w:rPr>
        <w:t xml:space="preserve"> Pro Duo non è mai stato così facile ottenere il bordo perfetto</w:t>
      </w: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Per domande, contattare: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3D9B2394" w14:textId="77777777" w:rsidR="005315A1" w:rsidRPr="0050248E" w:rsidRDefault="005315A1" w:rsidP="005315A1">
      <w:pPr>
        <w:pStyle w:val="Untertitel"/>
        <w:rPr>
          <w:b/>
          <w:color w:val="auto"/>
        </w:rPr>
      </w:pPr>
      <w:r>
        <w:rPr>
          <w:b/>
          <w:color w:val="auto"/>
        </w:rPr>
        <w:t>HOMAG Group AG</w:t>
      </w:r>
    </w:p>
    <w:p w14:paraId="03B0B937" w14:textId="77777777" w:rsidR="005315A1" w:rsidRPr="0050248E" w:rsidRDefault="005315A1" w:rsidP="005315A1">
      <w:pPr>
        <w:pStyle w:val="Untertitel"/>
        <w:rPr>
          <w:color w:val="auto"/>
        </w:rPr>
      </w:pPr>
      <w:proofErr w:type="spellStart"/>
      <w:r>
        <w:rPr>
          <w:color w:val="auto"/>
        </w:rPr>
        <w:t>Homagstraße</w:t>
      </w:r>
      <w:proofErr w:type="spellEnd"/>
      <w:r>
        <w:rPr>
          <w:color w:val="auto"/>
        </w:rPr>
        <w:t xml:space="preserve"> 3–5</w:t>
      </w:r>
    </w:p>
    <w:p w14:paraId="2DBE1B4B" w14:textId="77777777" w:rsidR="005315A1" w:rsidRPr="0050248E" w:rsidRDefault="005315A1" w:rsidP="005315A1">
      <w:pPr>
        <w:pStyle w:val="Untertitel"/>
        <w:rPr>
          <w:color w:val="auto"/>
        </w:rPr>
      </w:pPr>
      <w:r>
        <w:rPr>
          <w:color w:val="auto"/>
        </w:rPr>
        <w:t>72296 Schopfloch</w:t>
      </w:r>
    </w:p>
    <w:p w14:paraId="7129DB71" w14:textId="77777777" w:rsidR="005315A1" w:rsidRPr="0050248E" w:rsidRDefault="005315A1" w:rsidP="005315A1">
      <w:pPr>
        <w:pStyle w:val="Untertitel"/>
        <w:rPr>
          <w:color w:val="auto"/>
        </w:rPr>
      </w:pPr>
      <w:r>
        <w:rPr>
          <w:color w:val="auto"/>
        </w:rPr>
        <w:t>Germania</w:t>
      </w:r>
    </w:p>
    <w:p w14:paraId="6DD47E07" w14:textId="77777777" w:rsidR="005315A1" w:rsidRPr="0050248E" w:rsidRDefault="005315A1" w:rsidP="005315A1">
      <w:pPr>
        <w:pStyle w:val="Untertitel"/>
        <w:rPr>
          <w:color w:val="auto"/>
        </w:rPr>
      </w:pPr>
      <w:r>
        <w:rPr>
          <w:color w:val="auto"/>
        </w:rPr>
        <w:t>www.homag.com</w:t>
      </w:r>
    </w:p>
    <w:p w14:paraId="1F8D6D50" w14:textId="77777777" w:rsidR="005315A1" w:rsidRPr="00152E31" w:rsidRDefault="005315A1" w:rsidP="005315A1">
      <w:pPr>
        <w:pStyle w:val="Untertitel"/>
        <w:rPr>
          <w:color w:val="auto"/>
          <w:lang w:val="de-DE"/>
        </w:rPr>
      </w:pPr>
    </w:p>
    <w:p w14:paraId="0FA76A23" w14:textId="77777777" w:rsidR="005315A1" w:rsidRPr="0050248E" w:rsidRDefault="005315A1" w:rsidP="005315A1">
      <w:pPr>
        <w:pStyle w:val="Untertitel"/>
        <w:rPr>
          <w:b/>
          <w:color w:val="auto"/>
        </w:rPr>
      </w:pPr>
      <w:r>
        <w:rPr>
          <w:b/>
          <w:color w:val="auto"/>
        </w:rPr>
        <w:t>Jens Fahlbusch</w:t>
      </w:r>
    </w:p>
    <w:p w14:paraId="249F6C8D" w14:textId="77777777" w:rsidR="005315A1" w:rsidRPr="0050248E" w:rsidRDefault="005315A1" w:rsidP="005315A1">
      <w:pPr>
        <w:pStyle w:val="Untertitel"/>
        <w:rPr>
          <w:color w:val="auto"/>
        </w:rPr>
      </w:pPr>
      <w:proofErr w:type="spellStart"/>
      <w:r>
        <w:rPr>
          <w:color w:val="auto"/>
        </w:rPr>
        <w:t>Communication</w:t>
      </w:r>
      <w:proofErr w:type="spellEnd"/>
    </w:p>
    <w:p w14:paraId="13141AAB" w14:textId="77777777" w:rsidR="005315A1" w:rsidRPr="0050248E" w:rsidRDefault="005315A1" w:rsidP="005315A1">
      <w:pPr>
        <w:pStyle w:val="Untertitel"/>
        <w:rPr>
          <w:color w:val="auto"/>
        </w:rPr>
      </w:pPr>
      <w:r>
        <w:rPr>
          <w:color w:val="auto"/>
        </w:rPr>
        <w:t>Tel.</w:t>
      </w:r>
      <w:r>
        <w:rPr>
          <w:color w:val="auto"/>
        </w:rPr>
        <w:tab/>
        <w:t>+49 7443 13-2796</w:t>
      </w:r>
    </w:p>
    <w:p w14:paraId="054FC381" w14:textId="4EF4611B" w:rsidR="005315A1" w:rsidRPr="0050248E" w:rsidRDefault="00677E52" w:rsidP="005315A1">
      <w:pPr>
        <w:pStyle w:val="Untertitel"/>
        <w:rPr>
          <w:color w:val="auto"/>
        </w:rPr>
      </w:pPr>
      <w:r>
        <w:rPr>
          <w:color w:val="auto"/>
        </w:rPr>
        <w:t>jens.fahlbusch@homag.com</w:t>
      </w:r>
    </w:p>
    <w:p w14:paraId="0F519049" w14:textId="6FD79C7C" w:rsidR="00481597" w:rsidRPr="00BD2381" w:rsidRDefault="00481597" w:rsidP="005315A1">
      <w:pPr>
        <w:pStyle w:val="Untertitel"/>
        <w:rPr>
          <w:lang w:val="en-US"/>
        </w:rPr>
      </w:pPr>
    </w:p>
    <w:sectPr w:rsidR="00481597" w:rsidRPr="00BD2381" w:rsidSect="00FE18D8">
      <w:headerReference w:type="default" r:id="rId13"/>
      <w:footerReference w:type="default" r:id="rId14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904C" w14:textId="77777777" w:rsidR="004401F4" w:rsidRDefault="004401F4">
      <w:r>
        <w:separator/>
      </w:r>
    </w:p>
  </w:endnote>
  <w:endnote w:type="continuationSeparator" w:id="0">
    <w:p w14:paraId="0F51904D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1904A" w14:textId="77777777" w:rsidR="004401F4" w:rsidRDefault="004401F4">
      <w:r>
        <w:separator/>
      </w:r>
    </w:p>
  </w:footnote>
  <w:footnote w:type="continuationSeparator" w:id="0">
    <w:p w14:paraId="0F51904B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4E" w14:textId="6C703F67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Comunicato stampa HOLZ-HANDWERK 2020</w:t>
    </w:r>
    <w:r>
      <w:rPr>
        <w:b/>
        <w:sz w:val="28"/>
      </w:rPr>
      <w:tab/>
    </w:r>
    <w:r>
      <w:rPr>
        <w:noProof/>
        <w:lang w:val="de-DE"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4F882C6C" w14:textId="39A59B77" w:rsidR="00260B16" w:rsidRDefault="00457D9F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Tecnologia CNC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79955EEC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Pagina: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152E31">
            <w:rPr>
              <w:noProof/>
              <w:sz w:val="18"/>
            </w:rPr>
            <w:t>5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152E31">
            <w:rPr>
              <w:noProof/>
              <w:sz w:val="18"/>
            </w:rPr>
            <w:t>5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6F03B4CF" w:rsidR="00C74CDC" w:rsidRDefault="00C74CDC" w:rsidP="00867905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Febbraio 2020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28C6773"/>
    <w:multiLevelType w:val="hybridMultilevel"/>
    <w:tmpl w:val="D64A561E"/>
    <w:lvl w:ilvl="0" w:tplc="1528F7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1225C0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D649AF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AF6132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7F86A42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34145E9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B9815D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65C51F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9EE892C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13"/>
  </w:num>
  <w:num w:numId="4">
    <w:abstractNumId w:val="8"/>
  </w:num>
  <w:num w:numId="5">
    <w:abstractNumId w:val="25"/>
  </w:num>
  <w:num w:numId="6">
    <w:abstractNumId w:val="16"/>
  </w:num>
  <w:num w:numId="7">
    <w:abstractNumId w:val="17"/>
  </w:num>
  <w:num w:numId="8">
    <w:abstractNumId w:val="20"/>
  </w:num>
  <w:num w:numId="9">
    <w:abstractNumId w:val="21"/>
  </w:num>
  <w:num w:numId="10">
    <w:abstractNumId w:val="26"/>
  </w:num>
  <w:num w:numId="11">
    <w:abstractNumId w:val="24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27"/>
  </w:num>
  <w:num w:numId="18">
    <w:abstractNumId w:val="14"/>
  </w:num>
  <w:num w:numId="19">
    <w:abstractNumId w:val="28"/>
  </w:num>
  <w:num w:numId="20">
    <w:abstractNumId w:val="23"/>
  </w:num>
  <w:num w:numId="21">
    <w:abstractNumId w:val="31"/>
  </w:num>
  <w:num w:numId="22">
    <w:abstractNumId w:val="3"/>
  </w:num>
  <w:num w:numId="23">
    <w:abstractNumId w:val="9"/>
  </w:num>
  <w:num w:numId="24">
    <w:abstractNumId w:val="11"/>
  </w:num>
  <w:num w:numId="25">
    <w:abstractNumId w:val="32"/>
  </w:num>
  <w:num w:numId="26">
    <w:abstractNumId w:val="12"/>
  </w:num>
  <w:num w:numId="27">
    <w:abstractNumId w:val="22"/>
  </w:num>
  <w:num w:numId="28">
    <w:abstractNumId w:val="2"/>
  </w:num>
  <w:num w:numId="29">
    <w:abstractNumId w:val="19"/>
  </w:num>
  <w:num w:numId="30">
    <w:abstractNumId w:val="1"/>
  </w:num>
  <w:num w:numId="31">
    <w:abstractNumId w:val="34"/>
  </w:num>
  <w:num w:numId="32">
    <w:abstractNumId w:val="29"/>
  </w:num>
  <w:num w:numId="33">
    <w:abstractNumId w:val="30"/>
  </w:num>
  <w:num w:numId="34">
    <w:abstractNumId w:val="10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063D0"/>
    <w:rsid w:val="0001030D"/>
    <w:rsid w:val="00010C96"/>
    <w:rsid w:val="00017717"/>
    <w:rsid w:val="00024EE9"/>
    <w:rsid w:val="00027E33"/>
    <w:rsid w:val="000471D4"/>
    <w:rsid w:val="000626D3"/>
    <w:rsid w:val="000633CC"/>
    <w:rsid w:val="00064DE4"/>
    <w:rsid w:val="00070D5B"/>
    <w:rsid w:val="00080779"/>
    <w:rsid w:val="00087568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4DE4"/>
    <w:rsid w:val="00152E31"/>
    <w:rsid w:val="001544C1"/>
    <w:rsid w:val="00171A90"/>
    <w:rsid w:val="00181328"/>
    <w:rsid w:val="001850B5"/>
    <w:rsid w:val="00191B7B"/>
    <w:rsid w:val="00197C90"/>
    <w:rsid w:val="001A6C44"/>
    <w:rsid w:val="001A7968"/>
    <w:rsid w:val="001B73EC"/>
    <w:rsid w:val="001C1F3B"/>
    <w:rsid w:val="001C3917"/>
    <w:rsid w:val="001D7A81"/>
    <w:rsid w:val="001F5F23"/>
    <w:rsid w:val="001F6AB9"/>
    <w:rsid w:val="00207BEB"/>
    <w:rsid w:val="00213A46"/>
    <w:rsid w:val="0022697A"/>
    <w:rsid w:val="002560A1"/>
    <w:rsid w:val="00257269"/>
    <w:rsid w:val="00260B16"/>
    <w:rsid w:val="00262EF5"/>
    <w:rsid w:val="00272217"/>
    <w:rsid w:val="00274D1F"/>
    <w:rsid w:val="00276C42"/>
    <w:rsid w:val="00285FA7"/>
    <w:rsid w:val="002A19F6"/>
    <w:rsid w:val="002A557A"/>
    <w:rsid w:val="002E371E"/>
    <w:rsid w:val="003014A3"/>
    <w:rsid w:val="003023EC"/>
    <w:rsid w:val="00306F18"/>
    <w:rsid w:val="00321923"/>
    <w:rsid w:val="003220C3"/>
    <w:rsid w:val="00346010"/>
    <w:rsid w:val="003463D1"/>
    <w:rsid w:val="00351017"/>
    <w:rsid w:val="00366EC9"/>
    <w:rsid w:val="00367548"/>
    <w:rsid w:val="003804F3"/>
    <w:rsid w:val="003A0945"/>
    <w:rsid w:val="003A0D46"/>
    <w:rsid w:val="003A1B8C"/>
    <w:rsid w:val="003A464D"/>
    <w:rsid w:val="003C3258"/>
    <w:rsid w:val="003E1736"/>
    <w:rsid w:val="003E3908"/>
    <w:rsid w:val="00401216"/>
    <w:rsid w:val="004105D8"/>
    <w:rsid w:val="00415721"/>
    <w:rsid w:val="00423420"/>
    <w:rsid w:val="004401F4"/>
    <w:rsid w:val="004407DC"/>
    <w:rsid w:val="00443069"/>
    <w:rsid w:val="00443640"/>
    <w:rsid w:val="00445EF9"/>
    <w:rsid w:val="00457D9F"/>
    <w:rsid w:val="004605F6"/>
    <w:rsid w:val="004649EB"/>
    <w:rsid w:val="0046535F"/>
    <w:rsid w:val="00470B0F"/>
    <w:rsid w:val="004724FA"/>
    <w:rsid w:val="00481597"/>
    <w:rsid w:val="004817FB"/>
    <w:rsid w:val="004A2787"/>
    <w:rsid w:val="004B1435"/>
    <w:rsid w:val="004C1B44"/>
    <w:rsid w:val="004D00A7"/>
    <w:rsid w:val="004D5221"/>
    <w:rsid w:val="004F4D18"/>
    <w:rsid w:val="00506F55"/>
    <w:rsid w:val="00513A4B"/>
    <w:rsid w:val="00520897"/>
    <w:rsid w:val="005232D7"/>
    <w:rsid w:val="00523446"/>
    <w:rsid w:val="005315A1"/>
    <w:rsid w:val="00537C82"/>
    <w:rsid w:val="0054012D"/>
    <w:rsid w:val="005475DE"/>
    <w:rsid w:val="00547750"/>
    <w:rsid w:val="00570C27"/>
    <w:rsid w:val="0058077E"/>
    <w:rsid w:val="0058611D"/>
    <w:rsid w:val="0058634F"/>
    <w:rsid w:val="005A5380"/>
    <w:rsid w:val="005C623C"/>
    <w:rsid w:val="005D59E6"/>
    <w:rsid w:val="005F022F"/>
    <w:rsid w:val="005F3F60"/>
    <w:rsid w:val="00601844"/>
    <w:rsid w:val="0061155A"/>
    <w:rsid w:val="006143F9"/>
    <w:rsid w:val="006203E9"/>
    <w:rsid w:val="00623204"/>
    <w:rsid w:val="00626A1F"/>
    <w:rsid w:val="0066716B"/>
    <w:rsid w:val="00677E52"/>
    <w:rsid w:val="00681EE5"/>
    <w:rsid w:val="00697D14"/>
    <w:rsid w:val="006B41E4"/>
    <w:rsid w:val="006C15C6"/>
    <w:rsid w:val="006D5941"/>
    <w:rsid w:val="006E1BAA"/>
    <w:rsid w:val="006E4870"/>
    <w:rsid w:val="006F1125"/>
    <w:rsid w:val="006F1AC9"/>
    <w:rsid w:val="006F724B"/>
    <w:rsid w:val="0070039B"/>
    <w:rsid w:val="007143F9"/>
    <w:rsid w:val="00735FDB"/>
    <w:rsid w:val="00737128"/>
    <w:rsid w:val="00742CE2"/>
    <w:rsid w:val="0076147E"/>
    <w:rsid w:val="00772ED8"/>
    <w:rsid w:val="007737DB"/>
    <w:rsid w:val="00774ABF"/>
    <w:rsid w:val="0079664A"/>
    <w:rsid w:val="007A4EF3"/>
    <w:rsid w:val="007B0121"/>
    <w:rsid w:val="007E5B23"/>
    <w:rsid w:val="007F0D37"/>
    <w:rsid w:val="007F4F4C"/>
    <w:rsid w:val="007F727D"/>
    <w:rsid w:val="007F7E9B"/>
    <w:rsid w:val="008030A6"/>
    <w:rsid w:val="008051FD"/>
    <w:rsid w:val="00807C59"/>
    <w:rsid w:val="008250FF"/>
    <w:rsid w:val="008461E1"/>
    <w:rsid w:val="008547A0"/>
    <w:rsid w:val="00867905"/>
    <w:rsid w:val="0089034E"/>
    <w:rsid w:val="00891766"/>
    <w:rsid w:val="008A45D8"/>
    <w:rsid w:val="008B07C0"/>
    <w:rsid w:val="008B5F5D"/>
    <w:rsid w:val="008C0447"/>
    <w:rsid w:val="008D3491"/>
    <w:rsid w:val="009051A1"/>
    <w:rsid w:val="009178FE"/>
    <w:rsid w:val="00920D02"/>
    <w:rsid w:val="0093011B"/>
    <w:rsid w:val="009368F5"/>
    <w:rsid w:val="00944CAE"/>
    <w:rsid w:val="009479AC"/>
    <w:rsid w:val="00960B64"/>
    <w:rsid w:val="0097733B"/>
    <w:rsid w:val="009A1B07"/>
    <w:rsid w:val="009A4FA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4BCC"/>
    <w:rsid w:val="00A2658B"/>
    <w:rsid w:val="00A5108C"/>
    <w:rsid w:val="00A7235B"/>
    <w:rsid w:val="00A73AAF"/>
    <w:rsid w:val="00A9766B"/>
    <w:rsid w:val="00AA3FF1"/>
    <w:rsid w:val="00AB73AA"/>
    <w:rsid w:val="00AC0A7D"/>
    <w:rsid w:val="00AC6207"/>
    <w:rsid w:val="00AD6444"/>
    <w:rsid w:val="00AD69E4"/>
    <w:rsid w:val="00AD7894"/>
    <w:rsid w:val="00AE3F08"/>
    <w:rsid w:val="00AF3D8F"/>
    <w:rsid w:val="00B0393E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A3C3F"/>
    <w:rsid w:val="00BB4629"/>
    <w:rsid w:val="00BC229D"/>
    <w:rsid w:val="00BC4EF0"/>
    <w:rsid w:val="00BC5467"/>
    <w:rsid w:val="00BD2381"/>
    <w:rsid w:val="00BE3E8F"/>
    <w:rsid w:val="00BF1F0F"/>
    <w:rsid w:val="00BF46E5"/>
    <w:rsid w:val="00BF5A37"/>
    <w:rsid w:val="00C10053"/>
    <w:rsid w:val="00C17557"/>
    <w:rsid w:val="00C33170"/>
    <w:rsid w:val="00C45AD8"/>
    <w:rsid w:val="00C60AA7"/>
    <w:rsid w:val="00C61C2E"/>
    <w:rsid w:val="00C61E6B"/>
    <w:rsid w:val="00C64040"/>
    <w:rsid w:val="00C65530"/>
    <w:rsid w:val="00C74CDC"/>
    <w:rsid w:val="00C75D10"/>
    <w:rsid w:val="00C77AF6"/>
    <w:rsid w:val="00C96136"/>
    <w:rsid w:val="00CA00A9"/>
    <w:rsid w:val="00CB1588"/>
    <w:rsid w:val="00CC1A3B"/>
    <w:rsid w:val="00CD1E96"/>
    <w:rsid w:val="00CD4A3C"/>
    <w:rsid w:val="00CE1340"/>
    <w:rsid w:val="00CF622D"/>
    <w:rsid w:val="00D0150A"/>
    <w:rsid w:val="00D043C0"/>
    <w:rsid w:val="00D05F12"/>
    <w:rsid w:val="00D071E6"/>
    <w:rsid w:val="00D113BA"/>
    <w:rsid w:val="00D322E6"/>
    <w:rsid w:val="00D40674"/>
    <w:rsid w:val="00D50588"/>
    <w:rsid w:val="00D65A21"/>
    <w:rsid w:val="00D70851"/>
    <w:rsid w:val="00D72330"/>
    <w:rsid w:val="00D743CB"/>
    <w:rsid w:val="00D915A1"/>
    <w:rsid w:val="00DA3508"/>
    <w:rsid w:val="00DA7ADD"/>
    <w:rsid w:val="00DC223D"/>
    <w:rsid w:val="00DC46E2"/>
    <w:rsid w:val="00DD063D"/>
    <w:rsid w:val="00DD3AA8"/>
    <w:rsid w:val="00DE114A"/>
    <w:rsid w:val="00DF2A9D"/>
    <w:rsid w:val="00E16955"/>
    <w:rsid w:val="00E24340"/>
    <w:rsid w:val="00E36539"/>
    <w:rsid w:val="00E471E2"/>
    <w:rsid w:val="00E4780C"/>
    <w:rsid w:val="00E535E3"/>
    <w:rsid w:val="00E54363"/>
    <w:rsid w:val="00E63640"/>
    <w:rsid w:val="00E7070B"/>
    <w:rsid w:val="00E845DF"/>
    <w:rsid w:val="00E93B4F"/>
    <w:rsid w:val="00E97C99"/>
    <w:rsid w:val="00EA07DC"/>
    <w:rsid w:val="00EA3D1C"/>
    <w:rsid w:val="00EA6393"/>
    <w:rsid w:val="00EC4F8C"/>
    <w:rsid w:val="00EE5B89"/>
    <w:rsid w:val="00F05208"/>
    <w:rsid w:val="00F06CA2"/>
    <w:rsid w:val="00F12542"/>
    <w:rsid w:val="00F23A94"/>
    <w:rsid w:val="00F2656D"/>
    <w:rsid w:val="00F26FBF"/>
    <w:rsid w:val="00F314D7"/>
    <w:rsid w:val="00F3716B"/>
    <w:rsid w:val="00F60B55"/>
    <w:rsid w:val="00F73A4F"/>
    <w:rsid w:val="00F8560C"/>
    <w:rsid w:val="00F85F25"/>
    <w:rsid w:val="00F9335D"/>
    <w:rsid w:val="00FA23C1"/>
    <w:rsid w:val="00FA30C7"/>
    <w:rsid w:val="00FB07DB"/>
    <w:rsid w:val="00FB3D8C"/>
    <w:rsid w:val="00FB6C4D"/>
    <w:rsid w:val="00FB6D7C"/>
    <w:rsid w:val="00FB7183"/>
    <w:rsid w:val="00FC3C73"/>
    <w:rsid w:val="00FD36BF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Kasten-trkis">
    <w:name w:val="Kasten - türkis"/>
    <w:basedOn w:val="Standard"/>
    <w:qFormat/>
    <w:rsid w:val="003C3258"/>
    <w:pPr>
      <w:pBdr>
        <w:top w:val="single" w:sz="12" w:space="5" w:color="00A0DC" w:themeColor="background2"/>
        <w:left w:val="single" w:sz="12" w:space="5" w:color="00A0DC" w:themeColor="background2"/>
        <w:bottom w:val="single" w:sz="12" w:space="5" w:color="00A0DC" w:themeColor="background2"/>
        <w:right w:val="single" w:sz="12" w:space="5" w:color="00A0DC" w:themeColor="background2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HOMAG Maschinenbau AG</Company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Weber</dc:creator>
  <cp:lastModifiedBy>Fahlbusch, Jens</cp:lastModifiedBy>
  <cp:revision>4</cp:revision>
  <cp:lastPrinted>2020-01-28T14:08:00Z</cp:lastPrinted>
  <dcterms:created xsi:type="dcterms:W3CDTF">2020-02-03T07:07:00Z</dcterms:created>
  <dcterms:modified xsi:type="dcterms:W3CDTF">2020-02-12T11:49:00Z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